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26" w:rsidRDefault="00AA1B26" w:rsidP="00AA1B26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Фоменко Е.В., учитель английского и немецкого языков МБОУ Школы № 10</w:t>
      </w:r>
    </w:p>
    <w:p w:rsidR="00AA1B26" w:rsidRDefault="00AA1B26" w:rsidP="00C618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61861" w:rsidRPr="008F401E" w:rsidRDefault="00C61861" w:rsidP="00C618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F401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F401E">
        <w:rPr>
          <w:rFonts w:ascii="Times New Roman" w:hAnsi="Times New Roman"/>
          <w:b/>
          <w:sz w:val="24"/>
          <w:szCs w:val="24"/>
          <w:lang w:eastAsia="ru-RU"/>
        </w:rPr>
        <w:t>Особенности работы с детьми с ОВЗ на уроках английского языка»</w:t>
      </w:r>
    </w:p>
    <w:p w:rsidR="007642E1" w:rsidRDefault="007642E1"/>
    <w:p w:rsidR="00C61861" w:rsidRPr="00792F23" w:rsidRDefault="00C61861" w:rsidP="00C61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Содержание предмета английский язык в классах для детей с ОВЗ включает, главным образом, учебную информацию о двух аспектах языка: аудирование и говорение, которые составляют основу формирования и развития навыков и умений, связанных с овладением четырьмя видами речевой деятельности: чтение, и письмо. Задания по всем четырём видам в классах для детей с ОВЗ должны порождать и развивать репродуктивную деятельность учащихся. В процессе совершения каждого вида речевой деятельности требуется один и тот же набор операций, позволяющих двигаться </w:t>
      </w:r>
      <w:proofErr w:type="gramStart"/>
      <w:r w:rsidRPr="00792F23">
        <w:rPr>
          <w:rFonts w:ascii="Times New Roman" w:hAnsi="Times New Roman"/>
          <w:sz w:val="24"/>
          <w:szCs w:val="24"/>
          <w:lang w:eastAsia="ru-RU"/>
        </w:rPr>
        <w:t>от замысла</w:t>
      </w:r>
      <w:proofErr w:type="gram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обучаемого к тексту (чтение и письмо) или от текста к обучаемому (аудирование и говорение).</w:t>
      </w:r>
    </w:p>
    <w:p w:rsidR="00C61861" w:rsidRPr="00792F23" w:rsidRDefault="00C61861" w:rsidP="00C61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Следовательно, в процессе обучения иностранному языку на начальном этапе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– развивающего обучения необходимо, прежде всего, формировать и развивать навыки адекватного произношения, развивать речевые умения, расширять объем продуктивного и рецептивного лексического минимума. Втискивая в голову детям готовые истины, обобщения, умозаключения, учитель подчас не дает учащимся возможности даже приблизиться к источнику мысли и живого слова, связывает крылья мечты, фантазии творчества. Из живого, активного, деятельного существа ребенок нередко превращается как бы в </w:t>
      </w:r>
      <w:proofErr w:type="gramStart"/>
      <w:r w:rsidRPr="00792F23">
        <w:rPr>
          <w:rFonts w:ascii="Times New Roman" w:hAnsi="Times New Roman"/>
          <w:sz w:val="24"/>
          <w:szCs w:val="24"/>
          <w:lang w:eastAsia="ru-RU"/>
        </w:rPr>
        <w:t>« запоминающее</w:t>
      </w:r>
      <w:proofErr w:type="gram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устройство». Так не должно быть. Жизнь ребенка полноценна лишь тогда, когда он живет в мире игры, сказки, музыки, фантазии и творчества.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Учитывая психофизиологические особенности детей с ОВЗ придерживаюсь следующих методических принципов: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Обеспечение подвижной деятельности детей.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Частая смена деятельности.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Погружение в языковую среду.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Многокраатное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аудирование вводимых структур.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Преемственность и постоянное повторение материала.</w:t>
      </w:r>
    </w:p>
    <w:p w:rsidR="00C61861" w:rsidRPr="00792F23" w:rsidRDefault="00C61861" w:rsidP="00C61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Общее развитие ребенка посредством иностранного языка, раскрытие его творческих способностей.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Обучение английскому алфавиту и звуков проводится в игровой и соревновательной форме постепенно готовя учащегося к чтению.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Работа с текстом – это наиболее простой и, в то же время, эффективный вид деятельности на уроке английского языка в классах для детей с ОВЗ. Во главу угла данного вида деятельности выходит формирование и отработка навыков чтения. В методике преподавания английского языка различают несколько видов чтения. Однако с детьми, имеющими трудности в обучении, целесообразно использовать преимущественно один вид чтения: чтение с полным охватом содержания.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образцов, как блоков, а </w:t>
      </w:r>
      <w:proofErr w:type="gramStart"/>
      <w:r w:rsidRPr="00792F23"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различными наглядностями.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Запоминание новых лексических единиц также производится при помощи различных заданий:</w:t>
      </w:r>
    </w:p>
    <w:p w:rsidR="00C61861" w:rsidRPr="00792F23" w:rsidRDefault="00C61861" w:rsidP="00C61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повторить за диктором слова в звукозаписи, расставить буквы в правильном порядке, чтобы получилось слово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unscramble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the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нахождение новых слов в змейке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snake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вставить пропущенные слова из нового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вокабуляра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в предложение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fill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the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игры «снежный ком»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snowball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 «рыбак»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fisher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Максимальная повторяемость материала является принципом успешного усвоения лексических единиц. В незнакомом тексте содержится приблизительно десять – </w:t>
      </w:r>
      <w:r w:rsidRPr="00792F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пятнадцать процентов новой лексики. В дальнейшем после многократного повторения в различных заданиях учебника, рабочей тетради, а также заданиях, составленных непосредственно учителем, эти слова переходят в качественно иную стадию и становятся тем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вокабуляром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, которым учащиеся должны активно пользоваться, за тем перехожу на работу с текстом.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Преимущественно, работа с текстом делится на три фазы: до – текстовый этап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pre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reading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 активное чтение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while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reading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этап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post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reading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До – текстовый этап (введение в ситуацию) включает следующие задания:</w:t>
      </w:r>
    </w:p>
    <w:p w:rsidR="00C61861" w:rsidRPr="00792F23" w:rsidRDefault="00C61861" w:rsidP="00C61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составление диаграмм,</w:t>
      </w:r>
    </w:p>
    <w:p w:rsidR="00C61861" w:rsidRPr="00792F23" w:rsidRDefault="00C61861" w:rsidP="00C61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подбор заголовков,</w:t>
      </w:r>
    </w:p>
    <w:p w:rsidR="00C61861" w:rsidRPr="00792F23" w:rsidRDefault="00C61861" w:rsidP="00C61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ответы на наводящие вопросы.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Как показывает опыт, в начале данного этапа ученики работают вяло, делают много фонетических ошибок. Однако данная работа полностью оправдывает себя на дальнейших этапах.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Второй этап чтения стабилен по структуре. Текст озвучивается по определённой схеме: чтение учителя, хоровое чтение за учителем, прослушивание текста со звукового носителя, хоровое повторение за диктором, индивидуальное чтение учащихся каждого блока текста. Отдельные слова и фразы можно трижды повторить с понижением темпа голоса, пропеть, сопроводить ритмическим постукиванием.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Таким образом, при многократном чтении и повторении производится непроизвольное запоминание материала, эффективно отрабатывается техника чтения. На завершающей фазе второго этапа необходимо давать детям несколько минут для повторения чтения и перевода текста про себя. Во время повторения можно включить спокойную музыку. Это поможет снять умственную усталость и повысить эмоциональный тонус обучающихся.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этап включает в себя задания следующего плана:</w:t>
      </w:r>
    </w:p>
    <w:p w:rsidR="00C61861" w:rsidRPr="00792F23" w:rsidRDefault="00C61861" w:rsidP="00C618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соотнесение идеи и абзаца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matching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заполнение всевозможных таблиц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fill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the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table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тестовые задания с множественным выбором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multiple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choice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),</w:t>
      </w:r>
    </w:p>
    <w:p w:rsidR="00C61861" w:rsidRPr="00792F23" w:rsidRDefault="00C61861" w:rsidP="00C618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определение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верногоневерного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высказывания (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true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false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).</w:t>
      </w:r>
    </w:p>
    <w:p w:rsidR="00C61861" w:rsidRPr="00792F23" w:rsidRDefault="00C61861" w:rsidP="00C618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на третьем этапе работы с текстом существенно увеличивается темп работы учеников, снижается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психо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– эмоциональный барьер перед неизвестным материалом.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Упражнения для развития умений и навыков коррекционного обучения.</w:t>
      </w:r>
    </w:p>
    <w:p w:rsidR="00C61861" w:rsidRPr="00792F23" w:rsidRDefault="00C61861" w:rsidP="00C618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b/>
          <w:bCs/>
          <w:sz w:val="24"/>
          <w:szCs w:val="24"/>
          <w:lang w:eastAsia="ru-RU"/>
        </w:rPr>
        <w:t>Слушание и выполнение распоряжений преподавателя</w:t>
      </w:r>
      <w:r w:rsidR="00BC17E4" w:rsidRPr="008F401E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Преподаватель говорит: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Ореn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thе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dооr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shut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thе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window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tаkе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thе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bооk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и т. д Ученик выполняет действие.</w:t>
      </w:r>
    </w:p>
    <w:p w:rsidR="00C61861" w:rsidRPr="00792F23" w:rsidRDefault="00C61861" w:rsidP="00C618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b/>
          <w:bCs/>
          <w:sz w:val="24"/>
          <w:szCs w:val="24"/>
          <w:lang w:eastAsia="ru-RU"/>
        </w:rPr>
        <w:t>Повторение фразы или предложения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Преподаватель произносит фразу, учащийся должен четко и безошибочно и бегло ее повторить. I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like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this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white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b/>
          <w:bCs/>
          <w:sz w:val="24"/>
          <w:szCs w:val="24"/>
          <w:lang w:eastAsia="ru-RU"/>
        </w:rPr>
        <w:t>Повторяемость коррекционных упражнений, но с включением новизны.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val="en-US" w:eastAsia="ru-RU"/>
        </w:rPr>
        <w:t xml:space="preserve">Kate has a cat. Kate has a </w:t>
      </w:r>
      <w:proofErr w:type="gramStart"/>
      <w:r w:rsidRPr="00792F23">
        <w:rPr>
          <w:rFonts w:ascii="Times New Roman" w:hAnsi="Times New Roman"/>
          <w:sz w:val="24"/>
          <w:szCs w:val="24"/>
          <w:lang w:val="en-US" w:eastAsia="ru-RU"/>
        </w:rPr>
        <w:t>cat and a car</w:t>
      </w:r>
      <w:proofErr w:type="gramEnd"/>
      <w:r w:rsidRPr="00792F23">
        <w:rPr>
          <w:rFonts w:ascii="Times New Roman" w:hAnsi="Times New Roman"/>
          <w:sz w:val="24"/>
          <w:szCs w:val="24"/>
          <w:lang w:val="en-US" w:eastAsia="ru-RU"/>
        </w:rPr>
        <w:t xml:space="preserve"> and a hare.</w:t>
      </w:r>
    </w:p>
    <w:p w:rsidR="00C61861" w:rsidRPr="00792F23" w:rsidRDefault="00C61861" w:rsidP="00C618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b/>
          <w:bCs/>
          <w:sz w:val="24"/>
          <w:szCs w:val="24"/>
          <w:lang w:eastAsia="ru-RU"/>
        </w:rPr>
        <w:t>Преобразование без подстановки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Тренируется вопросительная форма.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Стимул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. I study in the morning.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Реакция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. D</w:t>
      </w:r>
      <w:r w:rsidRPr="00792F23">
        <w:rPr>
          <w:rFonts w:ascii="Times New Roman" w:hAnsi="Times New Roman"/>
          <w:sz w:val="24"/>
          <w:szCs w:val="24"/>
          <w:lang w:eastAsia="ru-RU"/>
        </w:rPr>
        <w:t>о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уо</w:t>
      </w:r>
      <w:proofErr w:type="spellEnd"/>
      <w:r w:rsidRPr="00792F23">
        <w:rPr>
          <w:rFonts w:ascii="Times New Roman" w:hAnsi="Times New Roman"/>
          <w:sz w:val="24"/>
          <w:szCs w:val="24"/>
          <w:lang w:val="en-US" w:eastAsia="ru-RU"/>
        </w:rPr>
        <w:t>u study in the morning?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 xml:space="preserve">Тренируется образование третьего лица, единственного числа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Ргеsеnt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C61861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Indefinite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Стимул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. I study in the morning.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Реакция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. </w:t>
      </w:r>
      <w:r w:rsidRPr="00792F23">
        <w:rPr>
          <w:rFonts w:ascii="Times New Roman" w:hAnsi="Times New Roman"/>
          <w:sz w:val="24"/>
          <w:szCs w:val="24"/>
          <w:lang w:eastAsia="ru-RU"/>
        </w:rPr>
        <w:t>Не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 studies in the morning.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Иногда упомянутым упражнениям придается форма разговора.</w:t>
      </w:r>
    </w:p>
    <w:p w:rsidR="00C61861" w:rsidRPr="00792F23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Стимул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 xml:space="preserve">. The </w:t>
      </w:r>
      <w:proofErr w:type="gramStart"/>
      <w:r w:rsidRPr="00792F23">
        <w:rPr>
          <w:rFonts w:ascii="Times New Roman" w:hAnsi="Times New Roman"/>
          <w:sz w:val="24"/>
          <w:szCs w:val="24"/>
          <w:lang w:val="en-US" w:eastAsia="ru-RU"/>
        </w:rPr>
        <w:t>students</w:t>
      </w:r>
      <w:proofErr w:type="gramEnd"/>
      <w:r w:rsidRPr="00792F2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92F23">
        <w:rPr>
          <w:rFonts w:ascii="Times New Roman" w:hAnsi="Times New Roman"/>
          <w:sz w:val="24"/>
          <w:szCs w:val="24"/>
          <w:lang w:eastAsia="ru-RU"/>
        </w:rPr>
        <w:t>аге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 busy.</w:t>
      </w:r>
    </w:p>
    <w:p w:rsidR="00C61861" w:rsidRDefault="00C61861" w:rsidP="00C6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Реакция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. </w:t>
      </w:r>
      <w:r w:rsidRPr="00792F23">
        <w:rPr>
          <w:rFonts w:ascii="Times New Roman" w:hAnsi="Times New Roman"/>
          <w:sz w:val="24"/>
          <w:szCs w:val="24"/>
          <w:lang w:eastAsia="ru-RU"/>
        </w:rPr>
        <w:t>Аге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 the students busy? 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Yеs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they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are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Устная подстановка наряду с какими –либо изменениями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2F23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с изменением формы слова. Тренируется образование множественного числа имен существительных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F5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  <w:r w:rsidRPr="00C61861">
        <w:rPr>
          <w:rFonts w:ascii="Times New Roman" w:hAnsi="Times New Roman"/>
          <w:sz w:val="24"/>
          <w:szCs w:val="24"/>
          <w:u w:val="single"/>
          <w:lang w:val="en-US" w:eastAsia="ru-RU"/>
        </w:rPr>
        <w:t>.</w:t>
      </w:r>
      <w:r w:rsidRPr="00C618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C618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boys</w:t>
      </w:r>
      <w:r w:rsidRPr="00C618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are</w:t>
      </w:r>
      <w:r w:rsidRPr="00C618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92F23">
        <w:rPr>
          <w:rFonts w:ascii="Times New Roman" w:hAnsi="Times New Roman"/>
          <w:sz w:val="24"/>
          <w:szCs w:val="24"/>
          <w:lang w:val="en-US" w:eastAsia="ru-RU"/>
        </w:rPr>
        <w:t>coming. </w:t>
      </w:r>
      <w:r w:rsidRPr="00792F23">
        <w:rPr>
          <w:rFonts w:ascii="Times New Roman" w:hAnsi="Times New Roman"/>
          <w:sz w:val="24"/>
          <w:szCs w:val="24"/>
          <w:lang w:eastAsia="ru-RU"/>
        </w:rPr>
        <w:t xml:space="preserve">(слова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girls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children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подставляются)</w:t>
      </w:r>
    </w:p>
    <w:p w:rsidR="00C61861" w:rsidRPr="00792F23" w:rsidRDefault="00C61861" w:rsidP="00C6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FF5">
        <w:rPr>
          <w:rFonts w:ascii="Times New Roman" w:hAnsi="Times New Roman"/>
          <w:sz w:val="24"/>
          <w:szCs w:val="24"/>
          <w:u w:val="single"/>
          <w:lang w:eastAsia="ru-RU"/>
        </w:rPr>
        <w:t>Ученики повторяют</w:t>
      </w:r>
      <w:r w:rsidRPr="00792F23">
        <w:rPr>
          <w:rFonts w:ascii="Times New Roman" w:hAnsi="Times New Roman"/>
          <w:sz w:val="24"/>
          <w:szCs w:val="24"/>
          <w:lang w:eastAsia="ru-RU"/>
        </w:rPr>
        <w:t xml:space="preserve">. The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boys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are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2F23">
        <w:rPr>
          <w:rFonts w:ascii="Times New Roman" w:hAnsi="Times New Roman"/>
          <w:sz w:val="24"/>
          <w:szCs w:val="24"/>
          <w:lang w:eastAsia="ru-RU"/>
        </w:rPr>
        <w:t>coming</w:t>
      </w:r>
      <w:proofErr w:type="spellEnd"/>
      <w:r w:rsidRPr="00792F23">
        <w:rPr>
          <w:rFonts w:ascii="Times New Roman" w:hAnsi="Times New Roman"/>
          <w:sz w:val="24"/>
          <w:szCs w:val="24"/>
          <w:lang w:eastAsia="ru-RU"/>
        </w:rPr>
        <w:t>.</w:t>
      </w:r>
    </w:p>
    <w:p w:rsidR="00C61861" w:rsidRPr="00792F23" w:rsidRDefault="00C61861" w:rsidP="00C61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Такие коррекционные занятия вырабатывает у учащихся умение свободно и быстро использовать речевые образцы. Особенностью коррекционной работы является тщательная дозировка речевого материала. Нужно учитывать утомляемость, склонность к торможению и для этого нужно часто проводить смену видов деятельности</w:t>
      </w:r>
    </w:p>
    <w:p w:rsidR="00C61861" w:rsidRPr="00792F23" w:rsidRDefault="00C61861" w:rsidP="00C61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Коррекционное обучение – это процесс активного усвоения опыта и знаний, полученных в результате систематически повторяющейся отработки учебного материала и усвоение способов применения полученных знаний. При подходе к выбору методов работы можно достичь определённых положительных успехов даже в обучении такому сложному предмету как иностранный язык.</w:t>
      </w:r>
    </w:p>
    <w:p w:rsidR="00C61861" w:rsidRPr="00792F23" w:rsidRDefault="00C61861" w:rsidP="00C618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23">
        <w:rPr>
          <w:rFonts w:ascii="Times New Roman" w:hAnsi="Times New Roman"/>
          <w:sz w:val="24"/>
          <w:szCs w:val="24"/>
          <w:lang w:eastAsia="ru-RU"/>
        </w:rPr>
        <w:t>Вышеизложенные приёмы и методы работы на уроке английского языка не угнетают ребёнка, а создают вокруг него реабилитирующее пространство, обеспечивающее огромную возможность самореализации себя как полноценной личности учебного процесса. Учащиеся, получающее образование в образовательной среде, становятся подлинными субъектами обучения чувствуя, что учатся для себя, для своего развития, а учитель должен проявлять мудрое терпение, чуткость, постоянную заботу, любить детей такими какие они есть и радоваться успехам каждого.</w:t>
      </w:r>
    </w:p>
    <w:p w:rsidR="00C61861" w:rsidRDefault="00C61861"/>
    <w:sectPr w:rsidR="00C61861" w:rsidSect="0076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08E3"/>
    <w:multiLevelType w:val="hybridMultilevel"/>
    <w:tmpl w:val="1DE8D6D6"/>
    <w:lvl w:ilvl="0" w:tplc="0C78B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606F4A"/>
    <w:multiLevelType w:val="hybridMultilevel"/>
    <w:tmpl w:val="5ECAD3B0"/>
    <w:lvl w:ilvl="0" w:tplc="0C78B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D0A27"/>
    <w:multiLevelType w:val="hybridMultilevel"/>
    <w:tmpl w:val="70EC9840"/>
    <w:lvl w:ilvl="0" w:tplc="0C78B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8247A"/>
    <w:multiLevelType w:val="hybridMultilevel"/>
    <w:tmpl w:val="316C4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CF67D8"/>
    <w:multiLevelType w:val="hybridMultilevel"/>
    <w:tmpl w:val="654EF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861"/>
    <w:rsid w:val="007642E1"/>
    <w:rsid w:val="008F401E"/>
    <w:rsid w:val="00AA1B26"/>
    <w:rsid w:val="00BC17E4"/>
    <w:rsid w:val="00C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68F9-4B4C-4514-A054-1A8E6BA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6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 И. Пилясова</cp:lastModifiedBy>
  <cp:revision>4</cp:revision>
  <dcterms:created xsi:type="dcterms:W3CDTF">2021-04-03T06:23:00Z</dcterms:created>
  <dcterms:modified xsi:type="dcterms:W3CDTF">2021-04-05T06:29:00Z</dcterms:modified>
</cp:coreProperties>
</file>