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78" w:rsidRPr="00B732D7" w:rsidRDefault="00097577" w:rsidP="00B732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спользование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методики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мозжечковой стимуляции </w:t>
      </w:r>
      <w:r w:rsidR="00B732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работе учителя-дефектолога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коррекционной школы</w:t>
      </w:r>
    </w:p>
    <w:p w:rsidR="00AF7641" w:rsidRPr="00B732D7" w:rsidRDefault="00AF7641" w:rsidP="00B732D7">
      <w:pPr>
        <w:pStyle w:val="a4"/>
        <w:spacing w:before="0" w:beforeAutospacing="0" w:after="0" w:afterAutospacing="0" w:line="276" w:lineRule="auto"/>
        <w:ind w:left="142"/>
        <w:jc w:val="right"/>
        <w:rPr>
          <w:bCs/>
          <w:i/>
          <w:kern w:val="36"/>
          <w:sz w:val="28"/>
          <w:szCs w:val="28"/>
        </w:rPr>
      </w:pPr>
      <w:r w:rsidRPr="00B732D7">
        <w:rPr>
          <w:bCs/>
          <w:i/>
          <w:kern w:val="36"/>
          <w:sz w:val="28"/>
          <w:szCs w:val="28"/>
        </w:rPr>
        <w:t>Китаева</w:t>
      </w:r>
      <w:r w:rsidR="00B732D7" w:rsidRPr="00B732D7">
        <w:rPr>
          <w:bCs/>
          <w:i/>
          <w:kern w:val="36"/>
          <w:sz w:val="28"/>
          <w:szCs w:val="28"/>
        </w:rPr>
        <w:t xml:space="preserve"> Ольга Николаевна, </w:t>
      </w:r>
    </w:p>
    <w:p w:rsidR="00AF7641" w:rsidRPr="00B732D7" w:rsidRDefault="00B732D7" w:rsidP="00B732D7">
      <w:pPr>
        <w:pStyle w:val="a4"/>
        <w:spacing w:before="0" w:beforeAutospacing="0" w:after="0" w:afterAutospacing="0" w:line="276" w:lineRule="auto"/>
        <w:ind w:left="142"/>
        <w:jc w:val="right"/>
        <w:rPr>
          <w:bCs/>
          <w:i/>
          <w:kern w:val="36"/>
          <w:sz w:val="28"/>
          <w:szCs w:val="28"/>
        </w:rPr>
      </w:pPr>
      <w:r w:rsidRPr="00B732D7">
        <w:rPr>
          <w:bCs/>
          <w:i/>
          <w:kern w:val="36"/>
          <w:sz w:val="28"/>
          <w:szCs w:val="28"/>
        </w:rPr>
        <w:t>учитель-</w:t>
      </w:r>
      <w:r w:rsidR="00AF7641" w:rsidRPr="00B732D7">
        <w:rPr>
          <w:bCs/>
          <w:i/>
          <w:kern w:val="36"/>
          <w:sz w:val="28"/>
          <w:szCs w:val="28"/>
        </w:rPr>
        <w:t>дефектолог МБОУ «Школа-интернат №</w:t>
      </w:r>
      <w:r w:rsidRPr="00B732D7">
        <w:rPr>
          <w:bCs/>
          <w:i/>
          <w:kern w:val="36"/>
          <w:sz w:val="28"/>
          <w:szCs w:val="28"/>
        </w:rPr>
        <w:t xml:space="preserve"> </w:t>
      </w:r>
      <w:r w:rsidR="00AF7641" w:rsidRPr="00B732D7">
        <w:rPr>
          <w:bCs/>
          <w:i/>
          <w:kern w:val="36"/>
          <w:sz w:val="28"/>
          <w:szCs w:val="28"/>
        </w:rPr>
        <w:t>9»</w:t>
      </w:r>
    </w:p>
    <w:p w:rsidR="00B732D7" w:rsidRDefault="00B732D7" w:rsidP="00B732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32D7" w:rsidRDefault="00585BBD" w:rsidP="00B732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Мозжечок человека содержит больше нервных клеток – нейронов,</w:t>
      </w:r>
      <w:r w:rsidR="00BA491E"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все остальные отделы мозга.</w:t>
      </w:r>
      <w:r w:rsid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долго ученые считали, что мозжечок регулирует только равновесие, движение глаз и координацию движений. Однако за последние несколько десятилетий роль мозжечка пересмотрена. Многие исследователи теперь считают, что мозжечок – это ключ к обучению буквально всему. В том числе к нормальному интеллектуальному, речево</w:t>
      </w:r>
      <w:r w:rsid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и эмоциональному развитию. </w:t>
      </w:r>
    </w:p>
    <w:p w:rsidR="00B732D7" w:rsidRDefault="00585BBD" w:rsidP="00B732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Мозжечок – самый быстроде</w:t>
      </w:r>
      <w:r w:rsidR="00BA491E"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йствующий в мозге механизм, </w:t>
      </w: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нем содержится 50% всех нейронов мозга</w:t>
      </w:r>
      <w:r w:rsidR="00B7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31F1C" w:rsidRPr="00B7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с латыни мозжечок означает «малый мозг» и является составной частью ствола мозга. </w:t>
      </w: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поэтому он так быстро перерабатывает </w:t>
      </w:r>
      <w:proofErr w:type="gramStart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любую информацию, поступающую из других отделов мозга и в целом определяет</w:t>
      </w:r>
      <w:proofErr w:type="gramEnd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скорость работы всего мозга. Мозжечок отвечает не только за координацию движений, регуляцию равновесия и мышечного тонуса, но и за регуляцию эмоций и внимания, а также за разв</w:t>
      </w:r>
      <w:r w:rsid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итие умственных способностей.</w:t>
      </w:r>
    </w:p>
    <w:p w:rsidR="00B732D7" w:rsidRDefault="00585BBD" w:rsidP="00B732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Мозжечок – диспетчер нашего мозга, он перерабатывает информацию, поступающую от органов чувств, проводит коррекцию и автоматизирует все функции в организме. Мозжечковые нарушения у детей первого года жизни могут возникать в результате гипоксии (кислородная недостаточность) и родовой травмы (стремительные роды или длительный без</w:t>
      </w:r>
      <w:r w:rsid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водный период, затяжные роды).</w:t>
      </w:r>
    </w:p>
    <w:p w:rsidR="00B732D7" w:rsidRDefault="00585BBD" w:rsidP="00B732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дальнейшем нарушение функций мозжечка может проявляться снижением мышечного тонуса, нарушением координации, равновесия, неуклюжестью движений, синдромом </w:t>
      </w:r>
      <w:proofErr w:type="spellStart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гиперактивности</w:t>
      </w:r>
      <w:proofErr w:type="spellEnd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дефицитом внимания, замедленным формированием двигательных навыков (в т.ч. навыки чтения, счета, письма), затруднениями в восприятии новой информации (трудности школьного</w:t>
      </w:r>
      <w:r w:rsid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обучения).</w:t>
      </w:r>
    </w:p>
    <w:p w:rsidR="00B732D7" w:rsidRDefault="00283878" w:rsidP="00B732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Возможно, нам </w:t>
      </w:r>
      <w:r w:rsidR="00585BBD"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кажется, что неуклюжесть, нарушения баланса и координации движений – это скорее особенности ребенка, а не неврологические проблемы. Но эти «особенности» являются признаками нарушений работы ствола мозга и мозжечка. Они часто диагностируются у детей у детей с задержкой речевого и психического развития, заболеваниями аутистического спектра, нарушения</w:t>
      </w:r>
      <w:r w:rsid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поведения и внимания, СДВГ. </w:t>
      </w:r>
    </w:p>
    <w:p w:rsidR="00B732D7" w:rsidRDefault="00585BBD" w:rsidP="00B732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более чем 30-летних исследований и наблюдений, группа американских ученых под руководством Френка </w:t>
      </w:r>
      <w:proofErr w:type="spellStart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Бильгоу</w:t>
      </w:r>
      <w:proofErr w:type="spellEnd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разработала уникальную про</w:t>
      </w:r>
      <w:r w:rsid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грамму мозжечковой стимуляции. </w:t>
      </w:r>
    </w:p>
    <w:p w:rsidR="00B732D7" w:rsidRDefault="00585BBD" w:rsidP="00B732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Мозжечковая стимуляция – это набор лечебно-профилактических и реабилитационных методик, направленных на стимуляцию работы головного мозга и мозжечка</w:t>
      </w:r>
      <w:r w:rsid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Данная методика </w:t>
      </w:r>
      <w:r w:rsidR="00BA491E"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</w:t>
      </w: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добиться высокой эффективности и положительной дин</w:t>
      </w:r>
      <w:r w:rsid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амики в работе с детьми </w:t>
      </w:r>
      <w:proofErr w:type="gramStart"/>
      <w:r w:rsid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 w:rsid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</w:p>
    <w:p w:rsidR="00097577" w:rsidRDefault="00585BBD" w:rsidP="00B732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нарушении</w:t>
      </w:r>
      <w:proofErr w:type="gramEnd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координации дв</w:t>
      </w:r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ижений, моторной неловкости; </w:t>
      </w:r>
    </w:p>
    <w:p w:rsidR="00097577" w:rsidRDefault="00097577" w:rsidP="00B732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внимания; </w:t>
      </w:r>
    </w:p>
    <w:p w:rsidR="00097577" w:rsidRDefault="00097577" w:rsidP="00B732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</w:p>
    <w:p w:rsidR="00097577" w:rsidRDefault="00585BBD" w:rsidP="00B732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</w:t>
      </w:r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ниях</w:t>
      </w:r>
      <w:proofErr w:type="gramEnd"/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аутистического спектра; </w:t>
      </w:r>
    </w:p>
    <w:p w:rsidR="00097577" w:rsidRDefault="00585BBD" w:rsidP="00B732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нарушении</w:t>
      </w:r>
      <w:proofErr w:type="gramEnd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устной и письменной речи;</w:t>
      </w:r>
    </w:p>
    <w:p w:rsidR="00097577" w:rsidRDefault="00585BBD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проблемах</w:t>
      </w:r>
      <w:proofErr w:type="gramEnd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</w:t>
      </w:r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ладением школьными навыками; 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дислексии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ЗПР, ЗРР, ММД, СДВГ. </w:t>
      </w:r>
    </w:p>
    <w:p w:rsidR="00097577" w:rsidRDefault="00585BBD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Мозжечковая стимуляция нацелена на ускорение развития речи, улучшение концентрации внимания, нормализацию поведения и, как следствие, на решение проблем с успеваемостью в школе. Мозжечковая стимуляция помогает улучшить восприятие ребенком устной и письменной речи, развить навыки чтения, математические способности, стимулировать развитие памяти. Наиболее эффективна мозжечковая стимуляция в комплексе с занятиями логопеда, психолога, дефектолога. Метод мозжечковой стимуляции рекомендован пациент</w:t>
      </w:r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со следующими проблемами: </w:t>
      </w:r>
    </w:p>
    <w:p w:rsidR="00097577" w:rsidRDefault="00585BBD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аутизм и расстро</w:t>
      </w:r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йства аутистического спектра 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синдром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Аспергера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алалия;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синдром дефицита внимания; 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 памяти; 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обучения; </w:t>
      </w:r>
    </w:p>
    <w:p w:rsidR="00097577" w:rsidRDefault="00585BBD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гиперактивнос</w:t>
      </w:r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proofErr w:type="spellEnd"/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повышенная возбудимость; 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поведенческие расстройства; 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задержка речевого развития; </w:t>
      </w:r>
    </w:p>
    <w:p w:rsidR="00097577" w:rsidRDefault="00585BBD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</w:t>
      </w:r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ержка психического развития; 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дислексия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диспраксия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</w:p>
    <w:p w:rsidR="00097577" w:rsidRDefault="00585BBD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центральное </w:t>
      </w:r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слухового анализа; </w:t>
      </w:r>
    </w:p>
    <w:p w:rsidR="00097577" w:rsidRDefault="00585BBD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</w:t>
      </w:r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ройство сенсорной обработки; 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походки; 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осанки; 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моторики; </w:t>
      </w:r>
    </w:p>
    <w:p w:rsidR="00097577" w:rsidRDefault="00585BBD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раб</w:t>
      </w:r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 вестибулярного аппарата; </w:t>
      </w:r>
    </w:p>
    <w:p w:rsidR="00097577" w:rsidRDefault="00585BBD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рушение координации движений. </w:t>
      </w:r>
    </w:p>
    <w:p w:rsidR="00097577" w:rsidRDefault="00585BBD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основе программы мозжечковой стимуляции, которую определяют как «прорыв в обучении», лежит система тренировок на особом тренажере – балансировочной доске для мозжечковой стимуляции </w:t>
      </w:r>
      <w:proofErr w:type="spellStart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Бильгоу.</w:t>
      </w:r>
      <w:proofErr w:type="spellEnd"/>
    </w:p>
    <w:p w:rsidR="00097577" w:rsidRPr="00097577" w:rsidRDefault="00283878" w:rsidP="0009757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7577">
        <w:rPr>
          <w:rFonts w:ascii="Times New Roman" w:hAnsi="Times New Roman" w:cs="Times New Roman"/>
          <w:b/>
          <w:color w:val="000000"/>
          <w:sz w:val="28"/>
          <w:szCs w:val="28"/>
        </w:rPr>
        <w:t>Базовые принципы</w:t>
      </w:r>
      <w:r w:rsidRPr="00097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577">
        <w:rPr>
          <w:rFonts w:ascii="Times New Roman" w:hAnsi="Times New Roman" w:cs="Times New Roman"/>
          <w:b/>
          <w:color w:val="000000"/>
          <w:sz w:val="28"/>
          <w:szCs w:val="28"/>
        </w:rPr>
        <w:t>разработки оборудования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283878" w:rsidRPr="00B732D7">
        <w:rPr>
          <w:rFonts w:ascii="Times New Roman" w:hAnsi="Times New Roman" w:cs="Times New Roman"/>
          <w:color w:val="000000"/>
          <w:sz w:val="28"/>
          <w:szCs w:val="28"/>
        </w:rPr>
        <w:t>Основополагающ</w:t>
      </w:r>
      <w:r>
        <w:rPr>
          <w:rFonts w:ascii="Times New Roman" w:hAnsi="Times New Roman" w:cs="Times New Roman"/>
          <w:color w:val="000000"/>
          <w:sz w:val="28"/>
          <w:szCs w:val="28"/>
        </w:rPr>
        <w:t>им принципом создания оборудова</w:t>
      </w:r>
      <w:r w:rsidR="00283878" w:rsidRPr="00B732D7">
        <w:rPr>
          <w:rFonts w:ascii="Times New Roman" w:hAnsi="Times New Roman" w:cs="Times New Roman"/>
          <w:color w:val="000000"/>
          <w:sz w:val="28"/>
          <w:szCs w:val="28"/>
        </w:rPr>
        <w:t>ния является принцип: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«Любое </w:t>
      </w:r>
      <w:r w:rsidR="00283878" w:rsidRPr="00B732D7">
        <w:rPr>
          <w:rFonts w:ascii="Times New Roman" w:hAnsi="Times New Roman" w:cs="Times New Roman"/>
          <w:color w:val="000000"/>
          <w:sz w:val="28"/>
          <w:szCs w:val="28"/>
        </w:rPr>
        <w:t>повседневное действие человека, не важно, простое оно или сложное, влияет на функционирование его мозга в будущем. Неаккуратная, неорганизованная деятельность человека формирует неаккуратную, не</w:t>
      </w:r>
      <w:r w:rsidR="00283878" w:rsidRPr="00B732D7">
        <w:rPr>
          <w:rFonts w:ascii="Times New Roman" w:hAnsi="Times New Roman" w:cs="Times New Roman"/>
          <w:color w:val="000000"/>
          <w:sz w:val="28"/>
          <w:szCs w:val="28"/>
        </w:rPr>
        <w:softHyphen/>
        <w:t>организованную структуру мозга; регулярная и орга</w:t>
      </w:r>
      <w:r w:rsidR="00283878" w:rsidRPr="00B732D7">
        <w:rPr>
          <w:rFonts w:ascii="Times New Roman" w:hAnsi="Times New Roman" w:cs="Times New Roman"/>
          <w:color w:val="000000"/>
          <w:sz w:val="28"/>
          <w:szCs w:val="28"/>
        </w:rPr>
        <w:softHyphen/>
        <w:t>низованная деятельность поддерживает функциони</w:t>
      </w:r>
      <w:r w:rsidR="00283878" w:rsidRPr="00B732D7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человеческого мозга на определенном уровне. И только деятельность с целью совершенствования и проверки своих возможностей совершенствует мозго</w:t>
      </w:r>
      <w:r w:rsidR="00283878" w:rsidRPr="00B732D7">
        <w:rPr>
          <w:rFonts w:ascii="Times New Roman" w:hAnsi="Times New Roman" w:cs="Times New Roman"/>
          <w:color w:val="000000"/>
          <w:sz w:val="28"/>
          <w:szCs w:val="28"/>
        </w:rPr>
        <w:softHyphen/>
        <w:t>вые структуры и развивает их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83878" w:rsidRPr="00B732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577" w:rsidRDefault="00283878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</w:rPr>
        <w:t>Любое действие человека приводит к изменениям структуры головного мозга. Эти изменения могут спо</w:t>
      </w:r>
      <w:r w:rsidRPr="00B732D7">
        <w:rPr>
          <w:rFonts w:ascii="Times New Roman" w:hAnsi="Times New Roman" w:cs="Times New Roman"/>
          <w:color w:val="000000"/>
          <w:sz w:val="28"/>
          <w:szCs w:val="28"/>
        </w:rPr>
        <w:softHyphen/>
        <w:t>собствовать улучшению функционирования мозга или ухудшению его деятельности, но, в любом случае, они будут. Естественно, этот процесс протекает постепенно.</w:t>
      </w:r>
    </w:p>
    <w:p w:rsidR="00097577" w:rsidRDefault="00283878" w:rsidP="00097577">
      <w:pPr>
        <w:spacing w:after="0"/>
        <w:ind w:firstLine="708"/>
        <w:jc w:val="both"/>
        <w:rPr>
          <w:rStyle w:val="0pt"/>
          <w:rFonts w:eastAsiaTheme="minorHAnsi"/>
          <w:sz w:val="28"/>
          <w:szCs w:val="28"/>
        </w:rPr>
      </w:pPr>
      <w:r w:rsidRPr="00B732D7">
        <w:rPr>
          <w:rStyle w:val="0pt"/>
          <w:rFonts w:eastAsiaTheme="minorHAnsi"/>
          <w:sz w:val="28"/>
          <w:szCs w:val="28"/>
        </w:rPr>
        <w:t xml:space="preserve">С помощью оборудования задаются различные ситуации (упражнения), на которые ребенку необходимо формировать ответные реакции, </w:t>
      </w:r>
      <w:proofErr w:type="spellStart"/>
      <w:r w:rsidRPr="00B732D7">
        <w:rPr>
          <w:rStyle w:val="0pt"/>
          <w:rFonts w:eastAsiaTheme="minorHAnsi"/>
          <w:sz w:val="28"/>
          <w:szCs w:val="28"/>
        </w:rPr>
        <w:t>задействуя</w:t>
      </w:r>
      <w:proofErr w:type="spellEnd"/>
      <w:r w:rsidRPr="00B732D7">
        <w:rPr>
          <w:rStyle w:val="0pt"/>
          <w:rFonts w:eastAsiaTheme="minorHAnsi"/>
          <w:sz w:val="28"/>
          <w:szCs w:val="28"/>
        </w:rPr>
        <w:t xml:space="preserve"> те или иные структуры мозга. </w:t>
      </w:r>
      <w:proofErr w:type="gramStart"/>
      <w:r w:rsidRPr="00B732D7">
        <w:rPr>
          <w:rStyle w:val="0pt"/>
          <w:rFonts w:eastAsiaTheme="minorHAnsi"/>
          <w:sz w:val="28"/>
          <w:szCs w:val="28"/>
        </w:rPr>
        <w:t>Например, стоя на балансировочной до</w:t>
      </w:r>
      <w:r w:rsidRPr="00B732D7">
        <w:rPr>
          <w:rStyle w:val="0pt"/>
          <w:rFonts w:eastAsiaTheme="minorHAnsi"/>
          <w:sz w:val="28"/>
          <w:szCs w:val="28"/>
        </w:rPr>
        <w:softHyphen/>
        <w:t>ске ребенку необходимо удерживать баланс, для чего он выравнивает положение своего тела относительно центра доски, рассчитывает ее колебательные движения, движе</w:t>
      </w:r>
      <w:r w:rsidRPr="00B732D7">
        <w:rPr>
          <w:rStyle w:val="0pt"/>
          <w:rFonts w:eastAsiaTheme="minorHAnsi"/>
          <w:sz w:val="28"/>
          <w:szCs w:val="28"/>
        </w:rPr>
        <w:softHyphen/>
        <w:t>ния своего тела и т. д. Если выработанное действие ребен</w:t>
      </w:r>
      <w:r w:rsidRPr="00B732D7">
        <w:rPr>
          <w:rStyle w:val="0pt"/>
          <w:rFonts w:eastAsiaTheme="minorHAnsi"/>
          <w:sz w:val="28"/>
          <w:szCs w:val="28"/>
        </w:rPr>
        <w:softHyphen/>
        <w:t>ка не удовлетворяет условиям упражнения и ему не удает</w:t>
      </w:r>
      <w:r w:rsidRPr="00B732D7">
        <w:rPr>
          <w:rStyle w:val="0pt"/>
          <w:rFonts w:eastAsiaTheme="minorHAnsi"/>
          <w:sz w:val="28"/>
          <w:szCs w:val="28"/>
        </w:rPr>
        <w:softHyphen/>
        <w:t>ся удерживать равновесие, то он меняет положение своего тела в пространстве, по-другому распределяет вес тела, двигает ногами и т. д</w:t>
      </w:r>
      <w:proofErr w:type="gramEnd"/>
      <w:r w:rsidRPr="00B732D7">
        <w:rPr>
          <w:rStyle w:val="0pt"/>
          <w:rFonts w:eastAsiaTheme="minorHAnsi"/>
          <w:sz w:val="28"/>
          <w:szCs w:val="28"/>
        </w:rPr>
        <w:t>. до тех пор, пока ему это не удаст</w:t>
      </w:r>
      <w:r w:rsidRPr="00B732D7">
        <w:rPr>
          <w:rStyle w:val="0pt"/>
          <w:rFonts w:eastAsiaTheme="minorHAnsi"/>
          <w:sz w:val="28"/>
          <w:szCs w:val="28"/>
        </w:rPr>
        <w:softHyphen/>
        <w:t>ся. При увеличении сложности удержания равновесия на балансировочной доске, мозг ребенка вынужден быстрее и чаще реагировать на раздражители. Это приводит к увели</w:t>
      </w:r>
      <w:r w:rsidRPr="00B732D7">
        <w:rPr>
          <w:rStyle w:val="0pt"/>
          <w:rFonts w:eastAsiaTheme="minorHAnsi"/>
          <w:sz w:val="28"/>
          <w:szCs w:val="28"/>
        </w:rPr>
        <w:softHyphen/>
        <w:t>чению скорости вырабатывания реакции мозгом для удер</w:t>
      </w:r>
      <w:r w:rsidRPr="00B732D7">
        <w:rPr>
          <w:rStyle w:val="0pt"/>
          <w:rFonts w:eastAsiaTheme="minorHAnsi"/>
          <w:sz w:val="28"/>
          <w:szCs w:val="28"/>
        </w:rPr>
        <w:softHyphen/>
        <w:t xml:space="preserve">жания равновесия, что отражается в повседневной жизни и в обучении, например, в увеличении скорости чтения, письма. </w:t>
      </w:r>
    </w:p>
    <w:p w:rsidR="00097577" w:rsidRDefault="00097577" w:rsidP="00097577">
      <w:pPr>
        <w:spacing w:after="0"/>
        <w:ind w:firstLine="708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2) </w:t>
      </w:r>
      <w:r w:rsidR="00283878" w:rsidRPr="00B732D7">
        <w:rPr>
          <w:rStyle w:val="0pt"/>
          <w:rFonts w:eastAsiaTheme="minorHAnsi"/>
          <w:sz w:val="28"/>
          <w:szCs w:val="28"/>
        </w:rPr>
        <w:t>Следующим основополагающим принципом созда</w:t>
      </w:r>
      <w:r w:rsidR="00283878" w:rsidRPr="00B732D7">
        <w:rPr>
          <w:rStyle w:val="0pt"/>
          <w:rFonts w:eastAsiaTheme="minorHAnsi"/>
          <w:sz w:val="28"/>
          <w:szCs w:val="28"/>
        </w:rPr>
        <w:softHyphen/>
        <w:t>ния оборудования является принцип сенсорной интегра</w:t>
      </w:r>
      <w:r w:rsidR="00283878" w:rsidRPr="00B732D7">
        <w:rPr>
          <w:rStyle w:val="0pt"/>
          <w:rFonts w:eastAsiaTheme="minorHAnsi"/>
          <w:sz w:val="28"/>
          <w:szCs w:val="28"/>
        </w:rPr>
        <w:softHyphen/>
        <w:t>ции всех систем мозга:</w:t>
      </w:r>
    </w:p>
    <w:p w:rsidR="00097577" w:rsidRDefault="00097577" w:rsidP="00097577">
      <w:pPr>
        <w:spacing w:after="0"/>
        <w:ind w:firstLine="708"/>
        <w:jc w:val="both"/>
        <w:rPr>
          <w:rStyle w:val="30pt"/>
          <w:rFonts w:eastAsiaTheme="minorHAnsi"/>
          <w:i w:val="0"/>
          <w:sz w:val="28"/>
          <w:szCs w:val="28"/>
        </w:rPr>
      </w:pPr>
      <w:r w:rsidRPr="00097577">
        <w:rPr>
          <w:rStyle w:val="0pt"/>
          <w:rFonts w:eastAsiaTheme="minorHAnsi"/>
          <w:sz w:val="28"/>
          <w:szCs w:val="28"/>
        </w:rPr>
        <w:t>«</w:t>
      </w:r>
      <w:r w:rsidR="00283878" w:rsidRPr="00097577">
        <w:rPr>
          <w:rStyle w:val="30pt"/>
          <w:rFonts w:eastAsiaTheme="minorHAnsi"/>
          <w:i w:val="0"/>
          <w:sz w:val="28"/>
          <w:szCs w:val="28"/>
        </w:rPr>
        <w:t>Вовлечение различных сенсорных систем в формиро</w:t>
      </w:r>
      <w:r w:rsidR="00283878" w:rsidRPr="00097577">
        <w:rPr>
          <w:rStyle w:val="30pt"/>
          <w:rFonts w:eastAsiaTheme="minorHAnsi"/>
          <w:i w:val="0"/>
          <w:sz w:val="28"/>
          <w:szCs w:val="28"/>
        </w:rPr>
        <w:softHyphen/>
        <w:t>вание ответной реакции человека на раздражитель способствует их развитию, усложнению и интеграции друг с другом</w:t>
      </w:r>
      <w:r w:rsidRPr="00097577">
        <w:rPr>
          <w:rStyle w:val="30pt"/>
          <w:rFonts w:eastAsiaTheme="minorHAnsi"/>
          <w:i w:val="0"/>
          <w:sz w:val="28"/>
          <w:szCs w:val="28"/>
        </w:rPr>
        <w:t>»</w:t>
      </w:r>
      <w:r w:rsidR="00283878" w:rsidRPr="00097577">
        <w:rPr>
          <w:rStyle w:val="30pt"/>
          <w:rFonts w:eastAsiaTheme="minorHAnsi"/>
          <w:i w:val="0"/>
          <w:sz w:val="28"/>
          <w:szCs w:val="28"/>
        </w:rPr>
        <w:t>.</w:t>
      </w:r>
    </w:p>
    <w:p w:rsidR="00097577" w:rsidRDefault="00097577" w:rsidP="00097577">
      <w:pPr>
        <w:spacing w:after="0"/>
        <w:ind w:firstLine="708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Оборудование </w:t>
      </w:r>
      <w:r w:rsidR="00283878" w:rsidRPr="00B732D7">
        <w:rPr>
          <w:rStyle w:val="0pt"/>
          <w:rFonts w:eastAsiaTheme="minorHAnsi"/>
          <w:sz w:val="28"/>
          <w:szCs w:val="28"/>
        </w:rPr>
        <w:t>разработано таким образом, что позволяет задействовать максимальное количество сенсор</w:t>
      </w:r>
      <w:r w:rsidR="00283878" w:rsidRPr="00B732D7">
        <w:rPr>
          <w:rStyle w:val="0pt"/>
          <w:rFonts w:eastAsiaTheme="minorHAnsi"/>
          <w:sz w:val="28"/>
          <w:szCs w:val="28"/>
        </w:rPr>
        <w:softHyphen/>
        <w:t xml:space="preserve">ных систем в ходе выполнения различных упражнений. Это способствует улучшению их работы, установлению связей между ними, налаживанию </w:t>
      </w:r>
      <w:proofErr w:type="spellStart"/>
      <w:r w:rsidR="00283878" w:rsidRPr="00B732D7">
        <w:rPr>
          <w:rStyle w:val="0pt"/>
          <w:rFonts w:eastAsiaTheme="minorHAnsi"/>
          <w:sz w:val="28"/>
          <w:szCs w:val="28"/>
        </w:rPr>
        <w:t>межсенсорного</w:t>
      </w:r>
      <w:proofErr w:type="spellEnd"/>
      <w:r w:rsidR="00283878" w:rsidRPr="00B732D7">
        <w:rPr>
          <w:rStyle w:val="0pt"/>
          <w:rFonts w:eastAsiaTheme="minorHAnsi"/>
          <w:sz w:val="28"/>
          <w:szCs w:val="28"/>
        </w:rPr>
        <w:t xml:space="preserve"> взаимодействия.</w:t>
      </w:r>
    </w:p>
    <w:p w:rsidR="00097577" w:rsidRDefault="00283878" w:rsidP="00097577">
      <w:pPr>
        <w:spacing w:after="0"/>
        <w:ind w:firstLine="708"/>
        <w:jc w:val="both"/>
        <w:rPr>
          <w:rStyle w:val="0pt"/>
          <w:rFonts w:eastAsiaTheme="minorHAnsi"/>
          <w:sz w:val="28"/>
          <w:szCs w:val="28"/>
        </w:rPr>
      </w:pPr>
      <w:proofErr w:type="gramStart"/>
      <w:r w:rsidRPr="00B732D7">
        <w:rPr>
          <w:rStyle w:val="0pt"/>
          <w:rFonts w:eastAsiaTheme="minorHAnsi"/>
          <w:sz w:val="28"/>
          <w:szCs w:val="28"/>
        </w:rPr>
        <w:lastRenderedPageBreak/>
        <w:t>Например, зрительно-моторная координация включает в себя работу двух сенсорных систем: зрительной и мотор</w:t>
      </w:r>
      <w:r w:rsidRPr="00B732D7">
        <w:rPr>
          <w:rStyle w:val="0pt"/>
          <w:rFonts w:eastAsiaTheme="minorHAnsi"/>
          <w:sz w:val="28"/>
          <w:szCs w:val="28"/>
        </w:rPr>
        <w:softHyphen/>
        <w:t>ной, успешное взаимодействие которых позволяет ребенку выполнять сложные двигательные программы (езда на вело</w:t>
      </w:r>
      <w:r w:rsidRPr="00B732D7">
        <w:rPr>
          <w:rStyle w:val="0pt"/>
          <w:rFonts w:eastAsiaTheme="minorHAnsi"/>
          <w:sz w:val="28"/>
          <w:szCs w:val="28"/>
        </w:rPr>
        <w:softHyphen/>
        <w:t>сипеде, плавание и др.) и копировать по образцу, развивать графо-моторные навыки и навыки письма в целом.</w:t>
      </w:r>
      <w:proofErr w:type="gramEnd"/>
    </w:p>
    <w:p w:rsidR="00097577" w:rsidRDefault="00283878" w:rsidP="00097577">
      <w:pPr>
        <w:spacing w:after="0"/>
        <w:ind w:firstLine="708"/>
        <w:jc w:val="both"/>
        <w:rPr>
          <w:rStyle w:val="0pt"/>
          <w:rFonts w:eastAsiaTheme="minorHAnsi"/>
          <w:sz w:val="28"/>
          <w:szCs w:val="28"/>
        </w:rPr>
      </w:pPr>
      <w:r w:rsidRPr="00B732D7">
        <w:rPr>
          <w:rStyle w:val="0pt"/>
          <w:rFonts w:eastAsiaTheme="minorHAnsi"/>
          <w:sz w:val="28"/>
          <w:szCs w:val="28"/>
        </w:rPr>
        <w:t>С помощью оборудования  возможно выполнение упражнений, которые способствуют развитию зрительн</w:t>
      </w:r>
      <w:proofErr w:type="gramStart"/>
      <w:r w:rsidRPr="00B732D7">
        <w:rPr>
          <w:rStyle w:val="0pt"/>
          <w:rFonts w:eastAsiaTheme="minorHAnsi"/>
          <w:sz w:val="28"/>
          <w:szCs w:val="28"/>
        </w:rPr>
        <w:t>о-</w:t>
      </w:r>
      <w:proofErr w:type="gramEnd"/>
      <w:r w:rsidRPr="00B732D7">
        <w:rPr>
          <w:rStyle w:val="0pt"/>
          <w:rFonts w:eastAsiaTheme="minorHAnsi"/>
          <w:sz w:val="28"/>
          <w:szCs w:val="28"/>
        </w:rPr>
        <w:t xml:space="preserve"> моторной координации ребенка. Удерживая </w:t>
      </w:r>
      <w:proofErr w:type="gramStart"/>
      <w:r w:rsidRPr="00B732D7">
        <w:rPr>
          <w:rStyle w:val="0pt"/>
          <w:rFonts w:eastAsiaTheme="minorHAnsi"/>
          <w:sz w:val="28"/>
          <w:szCs w:val="28"/>
        </w:rPr>
        <w:t>равновесие на доске и одновременно подкидывая</w:t>
      </w:r>
      <w:proofErr w:type="gramEnd"/>
      <w:r w:rsidRPr="00B732D7">
        <w:rPr>
          <w:rStyle w:val="0pt"/>
          <w:rFonts w:eastAsiaTheme="minorHAnsi"/>
          <w:sz w:val="28"/>
          <w:szCs w:val="28"/>
        </w:rPr>
        <w:t xml:space="preserve"> сенсорные мешочки вверх, ребенок, по образцу, выполняет координированные движения под контролем зрения, при этом успешное выпол</w:t>
      </w:r>
      <w:r w:rsidRPr="00B732D7">
        <w:rPr>
          <w:rStyle w:val="0pt"/>
          <w:rFonts w:eastAsiaTheme="minorHAnsi"/>
          <w:sz w:val="28"/>
          <w:szCs w:val="28"/>
        </w:rPr>
        <w:softHyphen/>
        <w:t>нение этого упражнения возможно только при хорошей со</w:t>
      </w:r>
      <w:r w:rsidRPr="00B732D7">
        <w:rPr>
          <w:rStyle w:val="0pt"/>
          <w:rFonts w:eastAsiaTheme="minorHAnsi"/>
          <w:sz w:val="28"/>
          <w:szCs w:val="28"/>
        </w:rPr>
        <w:softHyphen/>
        <w:t>гласованности движений рук и работы зрительной системы.</w:t>
      </w:r>
    </w:p>
    <w:p w:rsidR="00097577" w:rsidRDefault="00283878" w:rsidP="00097577">
      <w:pPr>
        <w:spacing w:after="0"/>
        <w:ind w:firstLine="708"/>
        <w:jc w:val="both"/>
        <w:rPr>
          <w:rStyle w:val="0pt"/>
          <w:rFonts w:eastAsiaTheme="minorHAnsi"/>
          <w:sz w:val="28"/>
          <w:szCs w:val="28"/>
        </w:rPr>
      </w:pPr>
      <w:r w:rsidRPr="00B732D7">
        <w:rPr>
          <w:rStyle w:val="0pt"/>
          <w:rFonts w:eastAsiaTheme="minorHAnsi"/>
          <w:sz w:val="28"/>
          <w:szCs w:val="28"/>
        </w:rPr>
        <w:t>В занятиях с оборудованием  задействуются и ин</w:t>
      </w:r>
      <w:r w:rsidRPr="00B732D7">
        <w:rPr>
          <w:rStyle w:val="0pt"/>
          <w:rFonts w:eastAsiaTheme="minorHAnsi"/>
          <w:sz w:val="28"/>
          <w:szCs w:val="28"/>
        </w:rPr>
        <w:softHyphen/>
        <w:t>тегрируются такие системы, как:</w:t>
      </w:r>
      <w:r w:rsidR="00097577">
        <w:rPr>
          <w:rStyle w:val="0pt"/>
          <w:rFonts w:eastAsiaTheme="minorHAnsi"/>
          <w:sz w:val="28"/>
          <w:szCs w:val="28"/>
        </w:rPr>
        <w:t xml:space="preserve"> </w:t>
      </w:r>
      <w:r w:rsidRPr="00B732D7">
        <w:rPr>
          <w:rStyle w:val="0pt"/>
          <w:rFonts w:eastAsiaTheme="minorHAnsi"/>
          <w:sz w:val="28"/>
          <w:szCs w:val="28"/>
        </w:rPr>
        <w:t>моторная система;</w:t>
      </w:r>
      <w:r w:rsidR="00097577">
        <w:rPr>
          <w:rStyle w:val="0pt"/>
          <w:rFonts w:eastAsiaTheme="minorHAnsi"/>
          <w:sz w:val="28"/>
          <w:szCs w:val="28"/>
        </w:rPr>
        <w:t xml:space="preserve"> </w:t>
      </w:r>
      <w:r w:rsidRPr="00B732D7">
        <w:rPr>
          <w:rStyle w:val="0pt"/>
          <w:rFonts w:eastAsiaTheme="minorHAnsi"/>
          <w:sz w:val="28"/>
          <w:szCs w:val="28"/>
        </w:rPr>
        <w:t>зрительная система;</w:t>
      </w:r>
      <w:r w:rsidR="00097577">
        <w:rPr>
          <w:rStyle w:val="0pt"/>
          <w:rFonts w:eastAsiaTheme="minorHAnsi"/>
          <w:sz w:val="28"/>
          <w:szCs w:val="28"/>
        </w:rPr>
        <w:t xml:space="preserve"> </w:t>
      </w:r>
      <w:r w:rsidRPr="00B732D7">
        <w:rPr>
          <w:rStyle w:val="0pt"/>
          <w:rFonts w:eastAsiaTheme="minorHAnsi"/>
          <w:sz w:val="28"/>
          <w:szCs w:val="28"/>
        </w:rPr>
        <w:t>тактильная система;</w:t>
      </w:r>
      <w:r w:rsidR="00097577">
        <w:rPr>
          <w:rStyle w:val="0pt"/>
          <w:rFonts w:eastAsiaTheme="minorHAnsi"/>
          <w:sz w:val="28"/>
          <w:szCs w:val="28"/>
        </w:rPr>
        <w:t xml:space="preserve"> </w:t>
      </w:r>
      <w:r w:rsidRPr="00B732D7">
        <w:rPr>
          <w:rStyle w:val="0pt"/>
          <w:rFonts w:eastAsiaTheme="minorHAnsi"/>
          <w:sz w:val="28"/>
          <w:szCs w:val="28"/>
        </w:rPr>
        <w:t>слуховая система;</w:t>
      </w:r>
      <w:r w:rsidR="00097577">
        <w:rPr>
          <w:rStyle w:val="0pt"/>
          <w:rFonts w:eastAsiaTheme="minorHAnsi"/>
          <w:sz w:val="28"/>
          <w:szCs w:val="28"/>
        </w:rPr>
        <w:t xml:space="preserve"> </w:t>
      </w:r>
      <w:r w:rsidRPr="00B732D7">
        <w:rPr>
          <w:rStyle w:val="0pt"/>
          <w:rFonts w:eastAsiaTheme="minorHAnsi"/>
          <w:sz w:val="28"/>
          <w:szCs w:val="28"/>
        </w:rPr>
        <w:t>вестибулярная система.</w:t>
      </w:r>
    </w:p>
    <w:p w:rsidR="00097577" w:rsidRDefault="00283878" w:rsidP="00097577">
      <w:pPr>
        <w:spacing w:after="0"/>
        <w:ind w:firstLine="708"/>
        <w:jc w:val="both"/>
        <w:rPr>
          <w:rStyle w:val="0pt"/>
          <w:rFonts w:eastAsiaTheme="minorHAnsi"/>
          <w:sz w:val="28"/>
          <w:szCs w:val="28"/>
        </w:rPr>
      </w:pPr>
      <w:r w:rsidRPr="00B732D7">
        <w:rPr>
          <w:rStyle w:val="0pt"/>
          <w:rFonts w:eastAsiaTheme="minorHAnsi"/>
          <w:sz w:val="28"/>
          <w:szCs w:val="28"/>
        </w:rPr>
        <w:t>Совершенствование последней из них и успешная ин</w:t>
      </w:r>
      <w:r w:rsidRPr="00B732D7">
        <w:rPr>
          <w:rStyle w:val="0pt"/>
          <w:rFonts w:eastAsiaTheme="minorHAnsi"/>
          <w:sz w:val="28"/>
          <w:szCs w:val="28"/>
        </w:rPr>
        <w:softHyphen/>
        <w:t>теграция ее с другими сенсорными системами имеет при</w:t>
      </w:r>
      <w:r w:rsidRPr="00B732D7">
        <w:rPr>
          <w:rStyle w:val="0pt"/>
          <w:rFonts w:eastAsiaTheme="minorHAnsi"/>
          <w:sz w:val="28"/>
          <w:szCs w:val="28"/>
        </w:rPr>
        <w:softHyphen/>
        <w:t>оритетное значение в развитии ребенка.</w:t>
      </w:r>
    </w:p>
    <w:p w:rsidR="00097577" w:rsidRDefault="00283878" w:rsidP="00097577">
      <w:pPr>
        <w:spacing w:after="0"/>
        <w:ind w:firstLine="708"/>
        <w:jc w:val="both"/>
        <w:rPr>
          <w:rStyle w:val="0pt"/>
          <w:rFonts w:eastAsiaTheme="minorHAnsi"/>
          <w:sz w:val="28"/>
          <w:szCs w:val="28"/>
        </w:rPr>
      </w:pPr>
      <w:r w:rsidRPr="00B732D7">
        <w:rPr>
          <w:rStyle w:val="0pt"/>
          <w:rFonts w:eastAsiaTheme="minorHAnsi"/>
          <w:sz w:val="28"/>
          <w:szCs w:val="28"/>
        </w:rPr>
        <w:t>3. Следующий важный принцип, лежащий в основе со</w:t>
      </w:r>
      <w:r w:rsidRPr="00B732D7">
        <w:rPr>
          <w:rStyle w:val="0pt"/>
          <w:rFonts w:eastAsiaTheme="minorHAnsi"/>
          <w:sz w:val="28"/>
          <w:szCs w:val="28"/>
        </w:rPr>
        <w:softHyphen/>
        <w:t>здания оборудования:</w:t>
      </w:r>
    </w:p>
    <w:p w:rsidR="00097577" w:rsidRDefault="00097577" w:rsidP="00097577">
      <w:pPr>
        <w:spacing w:after="0"/>
        <w:ind w:firstLine="708"/>
        <w:jc w:val="both"/>
        <w:rPr>
          <w:rStyle w:val="30pt"/>
          <w:rFonts w:eastAsiaTheme="minorHAnsi"/>
          <w:i w:val="0"/>
          <w:sz w:val="28"/>
          <w:szCs w:val="28"/>
        </w:rPr>
      </w:pPr>
      <w:r w:rsidRPr="00097577">
        <w:rPr>
          <w:rStyle w:val="0pt"/>
          <w:rFonts w:eastAsiaTheme="minorHAnsi"/>
          <w:sz w:val="28"/>
          <w:szCs w:val="28"/>
        </w:rPr>
        <w:t>«</w:t>
      </w:r>
      <w:r w:rsidR="00283878" w:rsidRPr="00097577">
        <w:rPr>
          <w:rStyle w:val="30pt"/>
          <w:rFonts w:eastAsiaTheme="minorHAnsi"/>
          <w:i w:val="0"/>
          <w:sz w:val="28"/>
          <w:szCs w:val="28"/>
        </w:rPr>
        <w:t>Совершенствование работы вестибулярной системы</w:t>
      </w:r>
      <w:r w:rsidR="00283878" w:rsidRPr="000975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3878" w:rsidRPr="00097577">
        <w:rPr>
          <w:rStyle w:val="30pt"/>
          <w:rFonts w:eastAsiaTheme="minorHAnsi"/>
          <w:i w:val="0"/>
          <w:sz w:val="28"/>
          <w:szCs w:val="28"/>
        </w:rPr>
        <w:t>оказывает прямое, значительное и положительное вли</w:t>
      </w:r>
      <w:r w:rsidR="00283878" w:rsidRPr="00097577">
        <w:rPr>
          <w:rStyle w:val="30pt"/>
          <w:rFonts w:eastAsiaTheme="minorHAnsi"/>
          <w:i w:val="0"/>
          <w:sz w:val="28"/>
          <w:szCs w:val="28"/>
        </w:rPr>
        <w:softHyphen/>
        <w:t>яние на работу всех остальных сенсорных систем</w:t>
      </w:r>
      <w:r w:rsidRPr="00097577">
        <w:rPr>
          <w:rStyle w:val="30pt"/>
          <w:rFonts w:eastAsiaTheme="minorHAnsi"/>
          <w:i w:val="0"/>
          <w:sz w:val="28"/>
          <w:szCs w:val="28"/>
        </w:rPr>
        <w:t>»</w:t>
      </w:r>
      <w:r w:rsidR="00283878" w:rsidRPr="00097577">
        <w:rPr>
          <w:rStyle w:val="30pt"/>
          <w:rFonts w:eastAsiaTheme="minorHAnsi"/>
          <w:i w:val="0"/>
          <w:sz w:val="28"/>
          <w:szCs w:val="28"/>
        </w:rPr>
        <w:t>.</w:t>
      </w:r>
    </w:p>
    <w:p w:rsidR="00097577" w:rsidRDefault="00283878" w:rsidP="00097577">
      <w:pPr>
        <w:spacing w:after="0"/>
        <w:ind w:firstLine="708"/>
        <w:jc w:val="both"/>
        <w:rPr>
          <w:rStyle w:val="0pt"/>
          <w:rFonts w:eastAsiaTheme="minorHAnsi"/>
          <w:sz w:val="28"/>
          <w:szCs w:val="28"/>
        </w:rPr>
      </w:pPr>
      <w:r w:rsidRPr="00B732D7">
        <w:rPr>
          <w:rStyle w:val="0pt"/>
          <w:rFonts w:eastAsiaTheme="minorHAnsi"/>
          <w:sz w:val="28"/>
          <w:szCs w:val="28"/>
        </w:rPr>
        <w:t>Вестибулярная система лежит в основе развития чело</w:t>
      </w:r>
      <w:r w:rsidRPr="00B732D7">
        <w:rPr>
          <w:rStyle w:val="0pt"/>
          <w:rFonts w:eastAsiaTheme="minorHAnsi"/>
          <w:sz w:val="28"/>
          <w:szCs w:val="28"/>
        </w:rPr>
        <w:softHyphen/>
        <w:t>века, именно она отвечает за формирование чувства време</w:t>
      </w:r>
      <w:r w:rsidRPr="00B732D7">
        <w:rPr>
          <w:rStyle w:val="0pt"/>
          <w:rFonts w:eastAsiaTheme="minorHAnsi"/>
          <w:sz w:val="28"/>
          <w:szCs w:val="28"/>
        </w:rPr>
        <w:softHyphen/>
        <w:t>ни, пространства и гравитации и определяет деятельность человека в соответствии с этими тремя показателями. Вес</w:t>
      </w:r>
      <w:r w:rsidRPr="00B732D7">
        <w:rPr>
          <w:rStyle w:val="0pt"/>
          <w:rFonts w:eastAsiaTheme="minorHAnsi"/>
          <w:sz w:val="28"/>
          <w:szCs w:val="28"/>
        </w:rPr>
        <w:softHyphen/>
        <w:t>тибулярная система ребенка формируется в утробе мате</w:t>
      </w:r>
      <w:r w:rsidRPr="00B732D7">
        <w:rPr>
          <w:rStyle w:val="0pt"/>
          <w:rFonts w:eastAsiaTheme="minorHAnsi"/>
          <w:sz w:val="28"/>
          <w:szCs w:val="28"/>
        </w:rPr>
        <w:softHyphen/>
        <w:t xml:space="preserve">ри одной из первых и влияет на развитие всех остальных сенсорных систем. </w:t>
      </w:r>
    </w:p>
    <w:p w:rsidR="00097577" w:rsidRDefault="00283878" w:rsidP="00097577">
      <w:pPr>
        <w:spacing w:after="0"/>
        <w:ind w:firstLine="708"/>
        <w:jc w:val="both"/>
        <w:rPr>
          <w:rStyle w:val="0pt"/>
          <w:rFonts w:eastAsiaTheme="minorHAnsi"/>
          <w:sz w:val="28"/>
          <w:szCs w:val="28"/>
        </w:rPr>
      </w:pPr>
      <w:r w:rsidRPr="00B732D7">
        <w:rPr>
          <w:rStyle w:val="0pt"/>
          <w:rFonts w:eastAsiaTheme="minorHAnsi"/>
          <w:sz w:val="28"/>
          <w:szCs w:val="28"/>
        </w:rPr>
        <w:t>Остальные сенсорные системы (двигательная, так</w:t>
      </w:r>
      <w:r w:rsidRPr="00B732D7">
        <w:rPr>
          <w:rStyle w:val="0pt"/>
          <w:rFonts w:eastAsiaTheme="minorHAnsi"/>
          <w:sz w:val="28"/>
          <w:szCs w:val="28"/>
        </w:rPr>
        <w:softHyphen/>
        <w:t>тильная, визуальная, слуховая) формируются исключи</w:t>
      </w:r>
      <w:r w:rsidRPr="00B732D7">
        <w:rPr>
          <w:rStyle w:val="0pt"/>
          <w:rFonts w:eastAsiaTheme="minorHAnsi"/>
          <w:sz w:val="28"/>
          <w:szCs w:val="28"/>
        </w:rPr>
        <w:softHyphen/>
        <w:t>тельно во взаимодействии с вестибулярной системой и в основе функционирования обязательно имеют прост</w:t>
      </w:r>
      <w:r w:rsidRPr="00B732D7">
        <w:rPr>
          <w:rStyle w:val="0pt"/>
          <w:rFonts w:eastAsiaTheme="minorHAnsi"/>
          <w:sz w:val="28"/>
          <w:szCs w:val="28"/>
        </w:rPr>
        <w:softHyphen/>
        <w:t xml:space="preserve">ранственно-временной фактор. </w:t>
      </w:r>
    </w:p>
    <w:p w:rsidR="00097577" w:rsidRDefault="00283878" w:rsidP="00097577">
      <w:pPr>
        <w:spacing w:after="0"/>
        <w:ind w:firstLine="708"/>
        <w:jc w:val="both"/>
        <w:rPr>
          <w:rStyle w:val="0pt"/>
          <w:rFonts w:eastAsiaTheme="minorHAnsi"/>
          <w:sz w:val="28"/>
          <w:szCs w:val="28"/>
        </w:rPr>
      </w:pPr>
      <w:r w:rsidRPr="00B732D7">
        <w:rPr>
          <w:rStyle w:val="0pt"/>
          <w:rFonts w:eastAsiaTheme="minorHAnsi"/>
          <w:sz w:val="28"/>
          <w:szCs w:val="28"/>
        </w:rPr>
        <w:t>4. Еще один принцип, лежащий в основе создания комплекса:</w:t>
      </w:r>
    </w:p>
    <w:p w:rsidR="00097577" w:rsidRPr="00097577" w:rsidRDefault="00097577" w:rsidP="00097577">
      <w:pPr>
        <w:spacing w:after="0"/>
        <w:ind w:firstLine="708"/>
        <w:jc w:val="both"/>
        <w:rPr>
          <w:rStyle w:val="30pt"/>
          <w:rFonts w:eastAsiaTheme="minorHAnsi"/>
          <w:i w:val="0"/>
          <w:sz w:val="28"/>
          <w:szCs w:val="28"/>
        </w:rPr>
      </w:pPr>
      <w:r w:rsidRPr="00097577">
        <w:rPr>
          <w:rStyle w:val="0pt"/>
          <w:rFonts w:eastAsiaTheme="minorHAnsi"/>
          <w:sz w:val="28"/>
          <w:szCs w:val="28"/>
        </w:rPr>
        <w:t>«</w:t>
      </w:r>
      <w:r w:rsidR="00283878" w:rsidRPr="00097577">
        <w:rPr>
          <w:rStyle w:val="30pt"/>
          <w:rFonts w:eastAsiaTheme="minorHAnsi"/>
          <w:i w:val="0"/>
          <w:sz w:val="28"/>
          <w:szCs w:val="28"/>
        </w:rPr>
        <w:t>В основе эффективной деятельности человека лежит развитие обоих полушарий коры головного мозга и их успешное взаимодействие друг с другом</w:t>
      </w:r>
      <w:r w:rsidRPr="00097577">
        <w:rPr>
          <w:rStyle w:val="30pt"/>
          <w:rFonts w:eastAsiaTheme="minorHAnsi"/>
          <w:i w:val="0"/>
          <w:sz w:val="28"/>
          <w:szCs w:val="28"/>
        </w:rPr>
        <w:t>»</w:t>
      </w:r>
      <w:r w:rsidR="00283878" w:rsidRPr="00097577">
        <w:rPr>
          <w:rStyle w:val="30pt"/>
          <w:rFonts w:eastAsiaTheme="minorHAnsi"/>
          <w:i w:val="0"/>
          <w:sz w:val="28"/>
          <w:szCs w:val="28"/>
        </w:rPr>
        <w:t>.</w:t>
      </w:r>
    </w:p>
    <w:p w:rsidR="00283878" w:rsidRPr="00097577" w:rsidRDefault="00283878" w:rsidP="0009757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732D7">
        <w:rPr>
          <w:rStyle w:val="0pt"/>
          <w:rFonts w:eastAsiaTheme="minorHAnsi"/>
          <w:sz w:val="28"/>
          <w:szCs w:val="28"/>
        </w:rPr>
        <w:t>Ученые доказали, что связь между обоими полушари</w:t>
      </w:r>
      <w:r w:rsidRPr="00B732D7">
        <w:rPr>
          <w:rStyle w:val="0pt"/>
          <w:rFonts w:eastAsiaTheme="minorHAnsi"/>
          <w:sz w:val="28"/>
          <w:szCs w:val="28"/>
        </w:rPr>
        <w:softHyphen/>
        <w:t>ями крайне важна для эффективного функционирования мозга человека и является одним из ключевых факторов развития ребенка. Успешная деятельность возможна только при хорошо налаженном взаимодействии между ними. С помощью оборудования  возможно развитие межполушарного взаимодействия. Это достигается за</w:t>
      </w:r>
      <w:r w:rsidRPr="00B732D7">
        <w:rPr>
          <w:rFonts w:ascii="Times New Roman" w:hAnsi="Times New Roman" w:cs="Times New Roman"/>
          <w:sz w:val="28"/>
          <w:szCs w:val="28"/>
        </w:rPr>
        <w:t xml:space="preserve"> </w:t>
      </w:r>
      <w:r w:rsidRPr="00B732D7">
        <w:rPr>
          <w:rFonts w:ascii="Times New Roman" w:hAnsi="Times New Roman" w:cs="Times New Roman"/>
          <w:color w:val="000000"/>
          <w:sz w:val="28"/>
          <w:szCs w:val="28"/>
        </w:rPr>
        <w:t>счет одновременной тренировки и равноценного за</w:t>
      </w:r>
      <w:r w:rsidRPr="00B732D7">
        <w:rPr>
          <w:rFonts w:ascii="Times New Roman" w:hAnsi="Times New Roman" w:cs="Times New Roman"/>
          <w:color w:val="000000"/>
          <w:sz w:val="28"/>
          <w:szCs w:val="28"/>
        </w:rPr>
        <w:softHyphen/>
        <w:t>действования в упражнениях обоих полушарий, рас</w:t>
      </w:r>
      <w:r w:rsidRPr="00B732D7">
        <w:rPr>
          <w:rFonts w:ascii="Times New Roman" w:hAnsi="Times New Roman" w:cs="Times New Roman"/>
          <w:color w:val="000000"/>
          <w:sz w:val="28"/>
          <w:szCs w:val="28"/>
        </w:rPr>
        <w:softHyphen/>
        <w:t>пределения одинаковой нагрузки на правую и левую стороны руки/ноги/тела ребенка, что отражается в технике выполнения упражнений:</w:t>
      </w:r>
    </w:p>
    <w:p w:rsidR="00283878" w:rsidRPr="00B732D7" w:rsidRDefault="00283878" w:rsidP="00B732D7">
      <w:pPr>
        <w:pStyle w:val="1"/>
        <w:numPr>
          <w:ilvl w:val="0"/>
          <w:numId w:val="2"/>
        </w:numPr>
        <w:shd w:val="clear" w:color="auto" w:fill="auto"/>
        <w:tabs>
          <w:tab w:val="left" w:pos="629"/>
        </w:tabs>
        <w:spacing w:line="276" w:lineRule="auto"/>
        <w:ind w:right="20" w:firstLine="400"/>
        <w:rPr>
          <w:sz w:val="28"/>
          <w:szCs w:val="28"/>
        </w:rPr>
      </w:pPr>
      <w:r w:rsidRPr="00B732D7">
        <w:rPr>
          <w:color w:val="000000"/>
          <w:sz w:val="28"/>
          <w:szCs w:val="28"/>
        </w:rPr>
        <w:t>все упражнения выполняются одинаково и симмет</w:t>
      </w:r>
      <w:r w:rsidRPr="00B732D7">
        <w:rPr>
          <w:color w:val="000000"/>
          <w:sz w:val="28"/>
          <w:szCs w:val="28"/>
        </w:rPr>
        <w:softHyphen/>
        <w:t xml:space="preserve">рично с левой и правой </w:t>
      </w:r>
      <w:r w:rsidRPr="00B732D7">
        <w:rPr>
          <w:color w:val="000000"/>
          <w:sz w:val="28"/>
          <w:szCs w:val="28"/>
        </w:rPr>
        <w:lastRenderedPageBreak/>
        <w:t>стороны;</w:t>
      </w:r>
    </w:p>
    <w:p w:rsidR="00283878" w:rsidRPr="00B732D7" w:rsidRDefault="00283878" w:rsidP="00B732D7">
      <w:pPr>
        <w:pStyle w:val="1"/>
        <w:numPr>
          <w:ilvl w:val="0"/>
          <w:numId w:val="2"/>
        </w:numPr>
        <w:shd w:val="clear" w:color="auto" w:fill="auto"/>
        <w:tabs>
          <w:tab w:val="left" w:pos="629"/>
        </w:tabs>
        <w:spacing w:line="276" w:lineRule="auto"/>
        <w:ind w:right="20" w:firstLine="400"/>
        <w:rPr>
          <w:sz w:val="28"/>
          <w:szCs w:val="28"/>
        </w:rPr>
      </w:pPr>
      <w:r w:rsidRPr="00B732D7">
        <w:rPr>
          <w:color w:val="000000"/>
          <w:sz w:val="28"/>
          <w:szCs w:val="28"/>
        </w:rPr>
        <w:t>при удержании равновесия на балансировочной до</w:t>
      </w:r>
      <w:r w:rsidRPr="00B732D7">
        <w:rPr>
          <w:color w:val="000000"/>
          <w:sz w:val="28"/>
          <w:szCs w:val="28"/>
        </w:rPr>
        <w:softHyphen/>
        <w:t>ске ноги ребенка располагаются равноудаленно от центра доски;</w:t>
      </w:r>
    </w:p>
    <w:p w:rsidR="00283878" w:rsidRPr="00B732D7" w:rsidRDefault="00283878" w:rsidP="00B732D7">
      <w:pPr>
        <w:pStyle w:val="1"/>
        <w:numPr>
          <w:ilvl w:val="0"/>
          <w:numId w:val="2"/>
        </w:numPr>
        <w:shd w:val="clear" w:color="auto" w:fill="auto"/>
        <w:tabs>
          <w:tab w:val="left" w:pos="686"/>
        </w:tabs>
        <w:spacing w:line="276" w:lineRule="auto"/>
        <w:ind w:right="20" w:firstLine="400"/>
        <w:rPr>
          <w:sz w:val="28"/>
          <w:szCs w:val="28"/>
        </w:rPr>
      </w:pPr>
      <w:r w:rsidRPr="00B732D7">
        <w:rPr>
          <w:color w:val="000000"/>
          <w:sz w:val="28"/>
          <w:szCs w:val="28"/>
        </w:rPr>
        <w:t>при удержании элементов оборудования руками, руки располагаются равноудаленно от центра элемента оборудования.</w:t>
      </w:r>
    </w:p>
    <w:p w:rsidR="00283878" w:rsidRPr="00B732D7" w:rsidRDefault="00283878" w:rsidP="00097577">
      <w:pPr>
        <w:pStyle w:val="11"/>
        <w:shd w:val="clear" w:color="auto" w:fill="auto"/>
        <w:spacing w:before="0" w:after="0" w:line="276" w:lineRule="auto"/>
        <w:ind w:right="14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B732D7">
        <w:rPr>
          <w:rFonts w:ascii="Times New Roman" w:hAnsi="Times New Roman" w:cs="Times New Roman"/>
          <w:color w:val="000000"/>
          <w:sz w:val="28"/>
          <w:szCs w:val="28"/>
        </w:rPr>
        <w:t>Описание комплекта оборудования</w:t>
      </w:r>
      <w:bookmarkEnd w:id="0"/>
    </w:p>
    <w:p w:rsidR="00283878" w:rsidRPr="00B732D7" w:rsidRDefault="00283878" w:rsidP="00097577">
      <w:pPr>
        <w:pStyle w:val="1"/>
        <w:shd w:val="clear" w:color="auto" w:fill="auto"/>
        <w:spacing w:line="276" w:lineRule="auto"/>
        <w:ind w:firstLine="708"/>
        <w:rPr>
          <w:sz w:val="28"/>
          <w:szCs w:val="28"/>
        </w:rPr>
      </w:pPr>
      <w:r w:rsidRPr="00B732D7">
        <w:rPr>
          <w:color w:val="000000"/>
          <w:sz w:val="28"/>
          <w:szCs w:val="28"/>
        </w:rPr>
        <w:t>В комплект оборудования входит:</w:t>
      </w:r>
    </w:p>
    <w:p w:rsidR="00283878" w:rsidRPr="00B732D7" w:rsidRDefault="00283878" w:rsidP="00B732D7">
      <w:pPr>
        <w:pStyle w:val="1"/>
        <w:numPr>
          <w:ilvl w:val="0"/>
          <w:numId w:val="10"/>
        </w:numPr>
        <w:shd w:val="clear" w:color="auto" w:fill="auto"/>
        <w:tabs>
          <w:tab w:val="left" w:pos="726"/>
        </w:tabs>
        <w:spacing w:line="276" w:lineRule="auto"/>
        <w:ind w:right="20"/>
        <w:rPr>
          <w:color w:val="000000"/>
          <w:sz w:val="28"/>
          <w:szCs w:val="28"/>
        </w:rPr>
      </w:pPr>
      <w:r w:rsidRPr="00B732D7">
        <w:rPr>
          <w:color w:val="000000"/>
          <w:sz w:val="28"/>
          <w:szCs w:val="28"/>
        </w:rPr>
        <w:t xml:space="preserve">балансировочная доска </w:t>
      </w:r>
    </w:p>
    <w:p w:rsidR="00283878" w:rsidRPr="00B732D7" w:rsidRDefault="00283878" w:rsidP="00B732D7">
      <w:pPr>
        <w:pStyle w:val="1"/>
        <w:numPr>
          <w:ilvl w:val="0"/>
          <w:numId w:val="3"/>
        </w:numPr>
        <w:shd w:val="clear" w:color="auto" w:fill="auto"/>
        <w:tabs>
          <w:tab w:val="left" w:pos="726"/>
        </w:tabs>
        <w:spacing w:line="276" w:lineRule="auto"/>
        <w:ind w:firstLine="400"/>
        <w:rPr>
          <w:sz w:val="28"/>
          <w:szCs w:val="28"/>
        </w:rPr>
      </w:pPr>
      <w:r w:rsidRPr="00B732D7">
        <w:rPr>
          <w:color w:val="000000"/>
          <w:sz w:val="28"/>
          <w:szCs w:val="28"/>
        </w:rPr>
        <w:t>комплект сенсорных мешочков;</w:t>
      </w:r>
    </w:p>
    <w:p w:rsidR="00283878" w:rsidRPr="00B732D7" w:rsidRDefault="00283878" w:rsidP="00B732D7">
      <w:pPr>
        <w:pStyle w:val="1"/>
        <w:numPr>
          <w:ilvl w:val="0"/>
          <w:numId w:val="3"/>
        </w:numPr>
        <w:shd w:val="clear" w:color="auto" w:fill="auto"/>
        <w:tabs>
          <w:tab w:val="left" w:pos="726"/>
        </w:tabs>
        <w:spacing w:line="276" w:lineRule="auto"/>
        <w:ind w:firstLine="400"/>
        <w:rPr>
          <w:sz w:val="28"/>
          <w:szCs w:val="28"/>
        </w:rPr>
      </w:pPr>
      <w:r w:rsidRPr="00B732D7">
        <w:rPr>
          <w:color w:val="000000"/>
          <w:sz w:val="28"/>
          <w:szCs w:val="28"/>
        </w:rPr>
        <w:t>мяч-маятник;</w:t>
      </w:r>
    </w:p>
    <w:p w:rsidR="00283878" w:rsidRPr="00B732D7" w:rsidRDefault="00283878" w:rsidP="00B732D7">
      <w:pPr>
        <w:pStyle w:val="1"/>
        <w:numPr>
          <w:ilvl w:val="0"/>
          <w:numId w:val="3"/>
        </w:numPr>
        <w:shd w:val="clear" w:color="auto" w:fill="auto"/>
        <w:tabs>
          <w:tab w:val="left" w:pos="726"/>
        </w:tabs>
        <w:spacing w:line="276" w:lineRule="auto"/>
        <w:ind w:firstLine="400"/>
        <w:rPr>
          <w:sz w:val="28"/>
          <w:szCs w:val="28"/>
        </w:rPr>
      </w:pPr>
      <w:r w:rsidRPr="00B732D7">
        <w:rPr>
          <w:color w:val="000000"/>
          <w:sz w:val="28"/>
          <w:szCs w:val="28"/>
        </w:rPr>
        <w:t>цветная планка;</w:t>
      </w:r>
    </w:p>
    <w:p w:rsidR="00283878" w:rsidRPr="00B732D7" w:rsidRDefault="00283878" w:rsidP="00B732D7">
      <w:pPr>
        <w:pStyle w:val="1"/>
        <w:numPr>
          <w:ilvl w:val="0"/>
          <w:numId w:val="3"/>
        </w:numPr>
        <w:shd w:val="clear" w:color="auto" w:fill="auto"/>
        <w:tabs>
          <w:tab w:val="left" w:pos="722"/>
        </w:tabs>
        <w:spacing w:line="276" w:lineRule="auto"/>
        <w:ind w:firstLine="400"/>
        <w:rPr>
          <w:sz w:val="28"/>
          <w:szCs w:val="28"/>
        </w:rPr>
      </w:pPr>
      <w:r w:rsidRPr="00B732D7">
        <w:rPr>
          <w:color w:val="000000"/>
          <w:sz w:val="28"/>
          <w:szCs w:val="28"/>
        </w:rPr>
        <w:t>мяч-попрыгунчик на веревке и без нее;</w:t>
      </w:r>
    </w:p>
    <w:p w:rsidR="00283878" w:rsidRPr="00B732D7" w:rsidRDefault="00283878" w:rsidP="00B732D7">
      <w:pPr>
        <w:pStyle w:val="1"/>
        <w:numPr>
          <w:ilvl w:val="0"/>
          <w:numId w:val="3"/>
        </w:numPr>
        <w:shd w:val="clear" w:color="auto" w:fill="auto"/>
        <w:tabs>
          <w:tab w:val="left" w:pos="717"/>
        </w:tabs>
        <w:spacing w:line="276" w:lineRule="auto"/>
        <w:ind w:firstLine="400"/>
        <w:rPr>
          <w:sz w:val="28"/>
          <w:szCs w:val="28"/>
        </w:rPr>
      </w:pPr>
      <w:r w:rsidRPr="00B732D7">
        <w:rPr>
          <w:color w:val="000000"/>
          <w:sz w:val="28"/>
          <w:szCs w:val="28"/>
        </w:rPr>
        <w:t>доска с цифрами и ножками;</w:t>
      </w:r>
    </w:p>
    <w:p w:rsidR="00283878" w:rsidRPr="00097577" w:rsidRDefault="00283878" w:rsidP="00097577">
      <w:pPr>
        <w:pStyle w:val="1"/>
        <w:numPr>
          <w:ilvl w:val="0"/>
          <w:numId w:val="3"/>
        </w:numPr>
        <w:shd w:val="clear" w:color="auto" w:fill="auto"/>
        <w:tabs>
          <w:tab w:val="left" w:pos="722"/>
        </w:tabs>
        <w:spacing w:line="276" w:lineRule="auto"/>
        <w:ind w:firstLine="400"/>
        <w:rPr>
          <w:sz w:val="28"/>
          <w:szCs w:val="28"/>
        </w:rPr>
      </w:pPr>
      <w:r w:rsidRPr="00B732D7">
        <w:rPr>
          <w:color w:val="000000"/>
          <w:sz w:val="28"/>
          <w:szCs w:val="28"/>
        </w:rPr>
        <w:t>стенд с кубиками.</w:t>
      </w:r>
    </w:p>
    <w:p w:rsidR="00283878" w:rsidRPr="00B732D7" w:rsidRDefault="00097577" w:rsidP="00097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используется </w:t>
      </w:r>
      <w:r w:rsidR="00283878" w:rsidRPr="00B732D7">
        <w:rPr>
          <w:rFonts w:ascii="Times New Roman" w:hAnsi="Times New Roman" w:cs="Times New Roman"/>
          <w:b/>
          <w:bCs/>
          <w:sz w:val="28"/>
          <w:szCs w:val="28"/>
        </w:rPr>
        <w:t>в следующей последовательности:</w:t>
      </w:r>
    </w:p>
    <w:p w:rsidR="00283878" w:rsidRPr="00B732D7" w:rsidRDefault="00283878" w:rsidP="00B732D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 xml:space="preserve"> балансировочная доска;</w:t>
      </w:r>
    </w:p>
    <w:p w:rsidR="00283878" w:rsidRPr="00B732D7" w:rsidRDefault="00283878" w:rsidP="00B732D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 xml:space="preserve"> балансировочная доска и </w:t>
      </w:r>
      <w:proofErr w:type="gramStart"/>
      <w:r w:rsidRPr="00B732D7">
        <w:rPr>
          <w:rFonts w:ascii="Times New Roman" w:hAnsi="Times New Roman" w:cs="Times New Roman"/>
          <w:sz w:val="28"/>
          <w:szCs w:val="28"/>
        </w:rPr>
        <w:t>разновесные</w:t>
      </w:r>
      <w:proofErr w:type="gramEnd"/>
      <w:r w:rsidRPr="00B73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78" w:rsidRPr="00B732D7" w:rsidRDefault="00283878" w:rsidP="00B7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 xml:space="preserve"> мешочки;</w:t>
      </w:r>
    </w:p>
    <w:p w:rsidR="00283878" w:rsidRPr="00B732D7" w:rsidRDefault="00283878" w:rsidP="00B732D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 xml:space="preserve"> балансировочная доска и мяч-маятник;</w:t>
      </w:r>
    </w:p>
    <w:p w:rsidR="00283878" w:rsidRPr="00B732D7" w:rsidRDefault="00283878" w:rsidP="00B732D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 xml:space="preserve"> балансировочная доска, мяч-маятник и </w:t>
      </w:r>
    </w:p>
    <w:p w:rsidR="00283878" w:rsidRPr="00B732D7" w:rsidRDefault="00283878" w:rsidP="00B7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>визуальная палка;</w:t>
      </w:r>
    </w:p>
    <w:p w:rsidR="00283878" w:rsidRPr="00B732D7" w:rsidRDefault="00283878" w:rsidP="00B732D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 xml:space="preserve"> балансировочная доска и доска обратной связи;</w:t>
      </w:r>
    </w:p>
    <w:p w:rsidR="00283878" w:rsidRPr="00097577" w:rsidRDefault="00283878" w:rsidP="00B732D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 xml:space="preserve"> балансировочная доска и стенд с кубиками.</w:t>
      </w:r>
    </w:p>
    <w:p w:rsidR="00283878" w:rsidRPr="00B732D7" w:rsidRDefault="00283878" w:rsidP="00097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2D7">
        <w:rPr>
          <w:rFonts w:ascii="Times New Roman" w:hAnsi="Times New Roman" w:cs="Times New Roman"/>
          <w:b/>
          <w:sz w:val="28"/>
          <w:szCs w:val="28"/>
        </w:rPr>
        <w:t>Основные принципы построения программы упражнений с применением балансировочного оборудования:</w:t>
      </w:r>
    </w:p>
    <w:p w:rsidR="00283878" w:rsidRPr="00B732D7" w:rsidRDefault="00097577" w:rsidP="00B732D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283878" w:rsidRPr="00B732D7">
        <w:rPr>
          <w:rFonts w:ascii="Times New Roman" w:hAnsi="Times New Roman" w:cs="Times New Roman"/>
          <w:sz w:val="28"/>
          <w:szCs w:val="28"/>
        </w:rPr>
        <w:t>т простого к сложному»;</w:t>
      </w:r>
    </w:p>
    <w:p w:rsidR="00283878" w:rsidRPr="00B732D7" w:rsidRDefault="00283878" w:rsidP="00B732D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 xml:space="preserve"> «оптимальная нагрузка» (оптимальный уровень сложности для ребёнка);</w:t>
      </w:r>
    </w:p>
    <w:p w:rsidR="00283878" w:rsidRPr="00B732D7" w:rsidRDefault="00283878" w:rsidP="00B732D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 xml:space="preserve"> «интуиция специалиста» (от опыта специалиста зависит эффективность программы, определения момента усложнения программы, оптимального уровня);</w:t>
      </w:r>
    </w:p>
    <w:p w:rsidR="00283878" w:rsidRPr="00B732D7" w:rsidRDefault="00283878" w:rsidP="00B732D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>«включение мотивации» (оборудование создает дополнительную мотивацию для занятий, познавательную активность, игровая деятельность);</w:t>
      </w:r>
    </w:p>
    <w:p w:rsidR="00283878" w:rsidRPr="00B732D7" w:rsidRDefault="00283878" w:rsidP="00B732D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 xml:space="preserve"> «вариативность упражнений» </w:t>
      </w:r>
      <w:proofErr w:type="gramStart"/>
      <w:r w:rsidRPr="00B732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32D7">
        <w:rPr>
          <w:rFonts w:ascii="Times New Roman" w:hAnsi="Times New Roman" w:cs="Times New Roman"/>
          <w:sz w:val="28"/>
          <w:szCs w:val="28"/>
        </w:rPr>
        <w:t>свободное поле для творчества);</w:t>
      </w:r>
    </w:p>
    <w:p w:rsidR="00283878" w:rsidRPr="00B732D7" w:rsidRDefault="00283878" w:rsidP="00B732D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 xml:space="preserve"> «Би /моно/ </w:t>
      </w:r>
      <w:proofErr w:type="spellStart"/>
      <w:r w:rsidRPr="00B732D7">
        <w:rPr>
          <w:rFonts w:ascii="Times New Roman" w:hAnsi="Times New Roman" w:cs="Times New Roman"/>
          <w:sz w:val="28"/>
          <w:szCs w:val="28"/>
        </w:rPr>
        <w:t>реципрокно</w:t>
      </w:r>
      <w:proofErr w:type="spellEnd"/>
      <w:r w:rsidRPr="00B732D7">
        <w:rPr>
          <w:rFonts w:ascii="Times New Roman" w:hAnsi="Times New Roman" w:cs="Times New Roman"/>
          <w:sz w:val="28"/>
          <w:szCs w:val="28"/>
        </w:rPr>
        <w:t xml:space="preserve">» (выполнение упражнений двумя руками, </w:t>
      </w:r>
      <w:proofErr w:type="gramStart"/>
      <w:r w:rsidRPr="00B732D7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B732D7">
        <w:rPr>
          <w:rFonts w:ascii="Times New Roman" w:hAnsi="Times New Roman" w:cs="Times New Roman"/>
          <w:sz w:val="28"/>
          <w:szCs w:val="28"/>
        </w:rPr>
        <w:t>, левой, поочередно);</w:t>
      </w:r>
    </w:p>
    <w:p w:rsidR="00283878" w:rsidRPr="00B732D7" w:rsidRDefault="00283878" w:rsidP="00B732D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 xml:space="preserve"> «направление движения» </w:t>
      </w:r>
      <w:proofErr w:type="gramStart"/>
      <w:r w:rsidRPr="00B732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32D7">
        <w:rPr>
          <w:rFonts w:ascii="Times New Roman" w:hAnsi="Times New Roman" w:cs="Times New Roman"/>
          <w:sz w:val="28"/>
          <w:szCs w:val="28"/>
        </w:rPr>
        <w:t>по центру, вправо, влево, по кругу);</w:t>
      </w:r>
    </w:p>
    <w:p w:rsidR="00283878" w:rsidRPr="00B732D7" w:rsidRDefault="00283878" w:rsidP="00B732D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2D7">
        <w:rPr>
          <w:rFonts w:ascii="Times New Roman" w:hAnsi="Times New Roman" w:cs="Times New Roman"/>
          <w:sz w:val="28"/>
          <w:szCs w:val="28"/>
        </w:rPr>
        <w:t xml:space="preserve"> целеполагание (отбить/кинуть, попасть в цель).</w:t>
      </w:r>
    </w:p>
    <w:p w:rsidR="00097577" w:rsidRDefault="00097577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результаты дают тренир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овки на балансировочной доске? </w:t>
      </w:r>
      <w:r w:rsidR="00283878"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систематических занятий  развивается навык балансирования, </w:t>
      </w:r>
      <w:r w:rsidR="00283878"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приходит осознание схемы собственного тела, повышается концентрация внимания, развивается общая моторика. Занятия помогают развитию речевых навыков и математических способностей, как следствие у пациентов улучшается успеваемость, память, навыки социальной адаптации, взаимоотношения в семье. Стабилизируется психоэмоциональное состояние, ребенок обретает хорошую физическую форму, исправляется его осанка, заметно 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учшается координация движений.</w:t>
      </w:r>
    </w:p>
    <w:p w:rsidR="00283878" w:rsidRPr="00097577" w:rsidRDefault="00283878" w:rsidP="000975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мозжечковой стимуляции проводятся индивидуально, упражнения подбираются с учетом возраста и индивидуал</w:t>
      </w:r>
      <w:r w:rsidR="0009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ьных особенностей ребенка, корри</w:t>
      </w:r>
      <w:bookmarkStart w:id="1" w:name="_GoBack"/>
      <w:bookmarkEnd w:id="1"/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гируются по степени освоения упражнений. В результате проводимых тренировок улучшается внимание, память, снижается импульсивность, увеличивается скорость обработки информации ЦНС, быстрее формируются навыки, формируется речь, повышается школьная успеваемость. </w:t>
      </w:r>
      <w:r w:rsidRPr="00B7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Занятия по мозжечковой стимуляции повышают эффективность проводимых коррекционных занятий с логопедом, дефектологом, психологом.</w:t>
      </w:r>
    </w:p>
    <w:p w:rsidR="00696F8D" w:rsidRPr="00B732D7" w:rsidRDefault="00097577" w:rsidP="00B73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6F8D" w:rsidRPr="00B732D7" w:rsidSect="00B732D7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9E1"/>
    <w:multiLevelType w:val="multilevel"/>
    <w:tmpl w:val="5F26B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52FD3"/>
    <w:multiLevelType w:val="multilevel"/>
    <w:tmpl w:val="E7FE84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A30F5"/>
    <w:multiLevelType w:val="hybridMultilevel"/>
    <w:tmpl w:val="D22A53E2"/>
    <w:lvl w:ilvl="0" w:tplc="748A6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22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09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A8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89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2E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5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8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A2766B"/>
    <w:multiLevelType w:val="hybridMultilevel"/>
    <w:tmpl w:val="5A04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902C4"/>
    <w:multiLevelType w:val="hybridMultilevel"/>
    <w:tmpl w:val="87E871E8"/>
    <w:lvl w:ilvl="0" w:tplc="55BC8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49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C9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C1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2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AB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C6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6A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CF326A"/>
    <w:multiLevelType w:val="hybridMultilevel"/>
    <w:tmpl w:val="902A378A"/>
    <w:lvl w:ilvl="0" w:tplc="0002C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D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8D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20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28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48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0E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1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49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4923F1"/>
    <w:multiLevelType w:val="multilevel"/>
    <w:tmpl w:val="26F4A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B52E25"/>
    <w:multiLevelType w:val="hybridMultilevel"/>
    <w:tmpl w:val="EB0A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147E8"/>
    <w:multiLevelType w:val="hybridMultilevel"/>
    <w:tmpl w:val="A9B89B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7E5855"/>
    <w:multiLevelType w:val="hybridMultilevel"/>
    <w:tmpl w:val="1D4A237C"/>
    <w:lvl w:ilvl="0" w:tplc="8CDC4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CD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40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CE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63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6E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00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A8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1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BBD"/>
    <w:rsid w:val="00097577"/>
    <w:rsid w:val="001406F2"/>
    <w:rsid w:val="00165B7F"/>
    <w:rsid w:val="00236DFA"/>
    <w:rsid w:val="00283878"/>
    <w:rsid w:val="00585BBD"/>
    <w:rsid w:val="0059790E"/>
    <w:rsid w:val="00647626"/>
    <w:rsid w:val="00900E2C"/>
    <w:rsid w:val="009F6B03"/>
    <w:rsid w:val="00AC7741"/>
    <w:rsid w:val="00AF7641"/>
    <w:rsid w:val="00B058B8"/>
    <w:rsid w:val="00B732D7"/>
    <w:rsid w:val="00BA491E"/>
    <w:rsid w:val="00F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3878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83878"/>
    <w:rPr>
      <w:rFonts w:ascii="Tahoma" w:eastAsia="Tahoma" w:hAnsi="Tahoma" w:cs="Tahoma"/>
      <w:b/>
      <w:bCs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3878"/>
    <w:rPr>
      <w:rFonts w:ascii="Times New Roman" w:eastAsia="Times New Roman" w:hAnsi="Times New Roman" w:cs="Times New Roman"/>
      <w:i/>
      <w:iCs/>
      <w:spacing w:val="-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8387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customStyle="1" w:styleId="20">
    <w:name w:val="Основной текст (2)"/>
    <w:basedOn w:val="a"/>
    <w:link w:val="2"/>
    <w:rsid w:val="00283878"/>
    <w:pPr>
      <w:widowControl w:val="0"/>
      <w:shd w:val="clear" w:color="auto" w:fill="FFFFFF"/>
      <w:spacing w:before="360" w:after="60" w:line="0" w:lineRule="atLeast"/>
    </w:pPr>
    <w:rPr>
      <w:rFonts w:ascii="Tahoma" w:eastAsia="Tahoma" w:hAnsi="Tahoma" w:cs="Tahoma"/>
      <w:b/>
      <w:bCs/>
      <w:spacing w:val="-2"/>
    </w:rPr>
  </w:style>
  <w:style w:type="paragraph" w:customStyle="1" w:styleId="30">
    <w:name w:val="Основной текст (3)"/>
    <w:basedOn w:val="a"/>
    <w:link w:val="3"/>
    <w:rsid w:val="00283878"/>
    <w:pPr>
      <w:widowControl w:val="0"/>
      <w:shd w:val="clear" w:color="auto" w:fill="FFFFFF"/>
      <w:spacing w:before="60" w:after="60" w:line="298" w:lineRule="exact"/>
      <w:jc w:val="both"/>
    </w:pPr>
    <w:rPr>
      <w:rFonts w:ascii="Times New Roman" w:eastAsia="Times New Roman" w:hAnsi="Times New Roman" w:cs="Times New Roman"/>
      <w:i/>
      <w:iCs/>
      <w:spacing w:val="-1"/>
      <w:sz w:val="23"/>
      <w:szCs w:val="23"/>
    </w:rPr>
  </w:style>
  <w:style w:type="character" w:customStyle="1" w:styleId="0pt">
    <w:name w:val="Основной текст + Интервал 0 pt"/>
    <w:basedOn w:val="a3"/>
    <w:rsid w:val="00283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283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283878"/>
    <w:rPr>
      <w:rFonts w:ascii="Tahoma" w:eastAsia="Tahoma" w:hAnsi="Tahoma" w:cs="Tahoma"/>
      <w:b/>
      <w:bCs/>
      <w:spacing w:val="-1"/>
      <w:shd w:val="clear" w:color="auto" w:fill="FFFFFF"/>
    </w:rPr>
  </w:style>
  <w:style w:type="paragraph" w:customStyle="1" w:styleId="11">
    <w:name w:val="Заголовок №1"/>
    <w:basedOn w:val="a"/>
    <w:link w:val="10"/>
    <w:rsid w:val="00283878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ahoma" w:eastAsia="Tahoma" w:hAnsi="Tahoma" w:cs="Tahoma"/>
      <w:b/>
      <w:bCs/>
      <w:spacing w:val="-1"/>
    </w:rPr>
  </w:style>
  <w:style w:type="paragraph" w:styleId="a4">
    <w:name w:val="List Paragraph"/>
    <w:basedOn w:val="a"/>
    <w:uiPriority w:val="34"/>
    <w:qFormat/>
    <w:rsid w:val="00AF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A7E7-B4A3-4D21-8046-A4955586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Ольга Э. Бутенина</cp:lastModifiedBy>
  <cp:revision>6</cp:revision>
  <cp:lastPrinted>2018-01-30T19:04:00Z</cp:lastPrinted>
  <dcterms:created xsi:type="dcterms:W3CDTF">2018-01-12T17:30:00Z</dcterms:created>
  <dcterms:modified xsi:type="dcterms:W3CDTF">2019-06-27T13:08:00Z</dcterms:modified>
</cp:coreProperties>
</file>