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52" w:rsidRDefault="00F31B52" w:rsidP="0055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Ю.А.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Василкова</w:t>
      </w:r>
      <w:proofErr w:type="spellEnd"/>
    </w:p>
    <w:p w:rsidR="00F31B52" w:rsidRDefault="00F31B52" w:rsidP="0055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F31B52">
        <w:rPr>
          <w:rFonts w:ascii="Times New Roman" w:hAnsi="Times New Roman"/>
          <w:i/>
          <w:sz w:val="26"/>
          <w:szCs w:val="26"/>
        </w:rPr>
        <w:t xml:space="preserve">директор МБОУ </w:t>
      </w:r>
      <w:r w:rsidRPr="00F31B52">
        <w:rPr>
          <w:rFonts w:ascii="Times New Roman" w:hAnsi="Times New Roman"/>
          <w:i/>
          <w:sz w:val="26"/>
          <w:szCs w:val="26"/>
        </w:rPr>
        <w:t>Гимназия</w:t>
      </w:r>
      <w:r w:rsidRPr="00492A38">
        <w:rPr>
          <w:rFonts w:ascii="Times New Roman" w:hAnsi="Times New Roman"/>
          <w:i/>
          <w:sz w:val="26"/>
          <w:szCs w:val="26"/>
        </w:rPr>
        <w:t xml:space="preserve"> № 2, г.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492A38">
        <w:rPr>
          <w:rFonts w:ascii="Times New Roman" w:hAnsi="Times New Roman"/>
          <w:i/>
          <w:sz w:val="26"/>
          <w:szCs w:val="26"/>
        </w:rPr>
        <w:t>Саров Нижегородская область</w:t>
      </w:r>
    </w:p>
    <w:p w:rsidR="0043415B" w:rsidRDefault="00492A38" w:rsidP="0055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492A38">
        <w:rPr>
          <w:rFonts w:ascii="Times New Roman" w:hAnsi="Times New Roman"/>
          <w:b/>
          <w:i/>
          <w:sz w:val="26"/>
          <w:szCs w:val="26"/>
        </w:rPr>
        <w:t>С.В. Калмыкова</w:t>
      </w:r>
    </w:p>
    <w:p w:rsidR="00492A38" w:rsidRPr="00492A38" w:rsidRDefault="00492A38" w:rsidP="0055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492A38">
        <w:rPr>
          <w:rFonts w:ascii="Times New Roman" w:hAnsi="Times New Roman"/>
          <w:i/>
          <w:sz w:val="26"/>
          <w:szCs w:val="26"/>
        </w:rPr>
        <w:t>заместитель директора МБОУ Гимназия № 2, г.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492A38">
        <w:rPr>
          <w:rFonts w:ascii="Times New Roman" w:hAnsi="Times New Roman"/>
          <w:i/>
          <w:sz w:val="26"/>
          <w:szCs w:val="26"/>
        </w:rPr>
        <w:t>Саров Нижегородская область</w:t>
      </w:r>
    </w:p>
    <w:p w:rsidR="00E171D0" w:rsidRPr="00492A38" w:rsidRDefault="00E171D0" w:rsidP="009451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ragmaticaWeb-Book" w:hAnsi="PragmaticaWeb-Book" w:cs="PragmaticaWeb-Book"/>
          <w:sz w:val="28"/>
          <w:szCs w:val="28"/>
        </w:rPr>
      </w:pPr>
    </w:p>
    <w:p w:rsidR="00E171D0" w:rsidRDefault="00E171D0" w:rsidP="009451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ragmaticaWeb-Book" w:hAnsi="PragmaticaWeb-Book" w:cs="PragmaticaWeb-Book"/>
          <w:sz w:val="28"/>
          <w:szCs w:val="28"/>
        </w:rPr>
      </w:pPr>
    </w:p>
    <w:p w:rsidR="00E171D0" w:rsidRDefault="00E171D0" w:rsidP="009451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ragmaticaWeb-Book" w:hAnsi="PragmaticaWeb-Book" w:cs="PragmaticaWeb-Book"/>
          <w:sz w:val="28"/>
          <w:szCs w:val="28"/>
        </w:rPr>
      </w:pPr>
    </w:p>
    <w:p w:rsidR="00E171D0" w:rsidRDefault="00E171D0" w:rsidP="009451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ragmaticaWeb-Book" w:hAnsi="PragmaticaWeb-Book" w:cs="PragmaticaWeb-Book"/>
          <w:sz w:val="28"/>
          <w:szCs w:val="28"/>
        </w:rPr>
      </w:pPr>
    </w:p>
    <w:p w:rsidR="00E171D0" w:rsidRDefault="00E171D0" w:rsidP="00492A3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PragmaticaWeb-Book" w:hAnsi="PragmaticaWeb-Book" w:cs="PragmaticaWeb-Book"/>
          <w:b/>
          <w:bCs/>
          <w:sz w:val="28"/>
          <w:szCs w:val="28"/>
        </w:rPr>
      </w:pPr>
      <w:r w:rsidRPr="00E171D0">
        <w:rPr>
          <w:rFonts w:ascii="PragmaticaWeb-Book" w:hAnsi="PragmaticaWeb-Book" w:cs="PragmaticaWeb-Book"/>
          <w:b/>
          <w:bCs/>
          <w:sz w:val="28"/>
          <w:szCs w:val="28"/>
        </w:rPr>
        <w:t>С</w:t>
      </w:r>
      <w:r w:rsidR="00492A38">
        <w:rPr>
          <w:rFonts w:ascii="PragmaticaWeb-Book" w:hAnsi="PragmaticaWeb-Book" w:cs="PragmaticaWeb-Book"/>
          <w:b/>
          <w:bCs/>
          <w:sz w:val="28"/>
          <w:szCs w:val="28"/>
        </w:rPr>
        <w:t xml:space="preserve">ОВРЕМЕННАЯ ОБРАЗОВАТЕЛЬНАЯ СРЕДА ШКОЛЫ КАК УСЛОВИЕ ДОСТИЖЕНИЯ РЕЗУЛЬТАТОВ ФГОС </w:t>
      </w:r>
    </w:p>
    <w:p w:rsidR="00492A38" w:rsidRPr="00492A38" w:rsidRDefault="00492A38" w:rsidP="00492A3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7"/>
          <w:szCs w:val="27"/>
        </w:rPr>
      </w:pPr>
    </w:p>
    <w:p w:rsidR="00123C36" w:rsidRPr="00492A38" w:rsidRDefault="004407E2" w:rsidP="009451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Федеральный государственный образовательный стандарт, значительно расширяет требования к процессу образования. </w:t>
      </w:r>
      <w:r w:rsidR="00B07F40" w:rsidRPr="00492A38">
        <w:rPr>
          <w:rFonts w:ascii="Times New Roman" w:hAnsi="Times New Roman" w:cs="Times New Roman"/>
          <w:sz w:val="27"/>
          <w:szCs w:val="27"/>
        </w:rPr>
        <w:t>Перед школой стоит задача по формированию</w:t>
      </w:r>
      <w:r w:rsidRPr="00492A38">
        <w:rPr>
          <w:rFonts w:ascii="Times New Roman" w:hAnsi="Times New Roman" w:cs="Times New Roman"/>
          <w:sz w:val="27"/>
          <w:szCs w:val="27"/>
        </w:rPr>
        <w:t xml:space="preserve"> тр</w:t>
      </w:r>
      <w:r w:rsidR="00B07F40" w:rsidRPr="00492A38">
        <w:rPr>
          <w:rFonts w:ascii="Times New Roman" w:hAnsi="Times New Roman" w:cs="Times New Roman"/>
          <w:sz w:val="27"/>
          <w:szCs w:val="27"/>
        </w:rPr>
        <w:t>ех</w:t>
      </w:r>
      <w:r w:rsidRPr="00492A38">
        <w:rPr>
          <w:rFonts w:ascii="Times New Roman" w:hAnsi="Times New Roman" w:cs="Times New Roman"/>
          <w:sz w:val="27"/>
          <w:szCs w:val="27"/>
        </w:rPr>
        <w:t xml:space="preserve"> ти</w:t>
      </w:r>
      <w:r w:rsidR="00B07F40" w:rsidRPr="00492A38">
        <w:rPr>
          <w:rFonts w:ascii="Times New Roman" w:hAnsi="Times New Roman" w:cs="Times New Roman"/>
          <w:sz w:val="27"/>
          <w:szCs w:val="27"/>
        </w:rPr>
        <w:t>пов</w:t>
      </w:r>
      <w:r w:rsidRPr="00492A38">
        <w:rPr>
          <w:rFonts w:ascii="Times New Roman" w:hAnsi="Times New Roman" w:cs="Times New Roman"/>
          <w:sz w:val="27"/>
          <w:szCs w:val="27"/>
        </w:rPr>
        <w:t xml:space="preserve"> образовательных результатов: предметны</w:t>
      </w:r>
      <w:r w:rsidR="00B07F40" w:rsidRPr="00492A38">
        <w:rPr>
          <w:rFonts w:ascii="Times New Roman" w:hAnsi="Times New Roman" w:cs="Times New Roman"/>
          <w:sz w:val="27"/>
          <w:szCs w:val="27"/>
        </w:rPr>
        <w:t>х</w:t>
      </w:r>
      <w:r w:rsidRPr="00492A38">
        <w:rPr>
          <w:rFonts w:ascii="Times New Roman" w:hAnsi="Times New Roman" w:cs="Times New Roman"/>
          <w:sz w:val="27"/>
          <w:szCs w:val="27"/>
        </w:rPr>
        <w:t>, личностны</w:t>
      </w:r>
      <w:r w:rsidR="00B07F40" w:rsidRPr="00492A38">
        <w:rPr>
          <w:rFonts w:ascii="Times New Roman" w:hAnsi="Times New Roman" w:cs="Times New Roman"/>
          <w:sz w:val="27"/>
          <w:szCs w:val="27"/>
        </w:rPr>
        <w:t>х</w:t>
      </w:r>
      <w:r w:rsidRPr="00492A38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492A38">
        <w:rPr>
          <w:rFonts w:ascii="Times New Roman" w:hAnsi="Times New Roman" w:cs="Times New Roman"/>
          <w:sz w:val="27"/>
          <w:szCs w:val="27"/>
        </w:rPr>
        <w:t>метапредметны</w:t>
      </w:r>
      <w:r w:rsidR="00B07F40" w:rsidRPr="00492A38">
        <w:rPr>
          <w:rFonts w:ascii="Times New Roman" w:hAnsi="Times New Roman" w:cs="Times New Roman"/>
          <w:sz w:val="27"/>
          <w:szCs w:val="27"/>
        </w:rPr>
        <w:t>х</w:t>
      </w:r>
      <w:proofErr w:type="spellEnd"/>
      <w:r w:rsidRPr="00492A38">
        <w:rPr>
          <w:rFonts w:ascii="Times New Roman" w:hAnsi="Times New Roman" w:cs="Times New Roman"/>
          <w:sz w:val="27"/>
          <w:szCs w:val="27"/>
        </w:rPr>
        <w:t>. Очевидно, что выдвижение новых типов образовательных результатов обусловлива</w:t>
      </w:r>
      <w:r w:rsidR="00B07F40" w:rsidRPr="00492A38">
        <w:rPr>
          <w:rFonts w:ascii="Times New Roman" w:hAnsi="Times New Roman" w:cs="Times New Roman"/>
          <w:sz w:val="27"/>
          <w:szCs w:val="27"/>
        </w:rPr>
        <w:t xml:space="preserve">ет необходимость создания современных </w:t>
      </w:r>
      <w:r w:rsidRPr="00492A38">
        <w:rPr>
          <w:rFonts w:ascii="Times New Roman" w:hAnsi="Times New Roman" w:cs="Times New Roman"/>
          <w:sz w:val="27"/>
          <w:szCs w:val="27"/>
        </w:rPr>
        <w:t xml:space="preserve">условий для их формирования. </w:t>
      </w:r>
    </w:p>
    <w:p w:rsidR="004407E2" w:rsidRPr="00492A38" w:rsidRDefault="004407E2" w:rsidP="009451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>Без изменения образовательно</w:t>
      </w:r>
      <w:r w:rsidR="008B23E9" w:rsidRPr="00492A38">
        <w:rPr>
          <w:rFonts w:ascii="Times New Roman" w:hAnsi="Times New Roman" w:cs="Times New Roman"/>
          <w:sz w:val="27"/>
          <w:szCs w:val="27"/>
        </w:rPr>
        <w:t>й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8B23E9" w:rsidRPr="00492A38">
        <w:rPr>
          <w:rFonts w:ascii="Times New Roman" w:hAnsi="Times New Roman" w:cs="Times New Roman"/>
          <w:sz w:val="27"/>
          <w:szCs w:val="27"/>
        </w:rPr>
        <w:t>среды школы</w:t>
      </w:r>
      <w:r w:rsidRPr="00492A38">
        <w:rPr>
          <w:rFonts w:ascii="Times New Roman" w:hAnsi="Times New Roman" w:cs="Times New Roman"/>
          <w:sz w:val="27"/>
          <w:szCs w:val="27"/>
        </w:rPr>
        <w:t>, расширения образовательных форм, ухода от монополии классно-урочной системы новые образовательные результаты достигнуты быть не могут.</w:t>
      </w:r>
    </w:p>
    <w:p w:rsidR="006B4064" w:rsidRPr="00492A38" w:rsidRDefault="006B4064" w:rsidP="006B4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В связи с этим мы считаем, что </w:t>
      </w:r>
      <w:r w:rsidR="00B07F40" w:rsidRPr="00492A38">
        <w:rPr>
          <w:rFonts w:ascii="Times New Roman" w:hAnsi="Times New Roman" w:cs="Times New Roman"/>
          <w:sz w:val="27"/>
          <w:szCs w:val="27"/>
        </w:rPr>
        <w:t>сегодня</w:t>
      </w:r>
      <w:r w:rsidRPr="00492A38">
        <w:rPr>
          <w:rFonts w:ascii="Times New Roman" w:hAnsi="Times New Roman" w:cs="Times New Roman"/>
          <w:sz w:val="27"/>
          <w:szCs w:val="27"/>
        </w:rPr>
        <w:t xml:space="preserve"> в качестве приоритетного направления развития школы необходимо рассматривать создание образовательно</w:t>
      </w:r>
      <w:r w:rsidR="008B23E9" w:rsidRPr="00492A38">
        <w:rPr>
          <w:rFonts w:ascii="Times New Roman" w:hAnsi="Times New Roman" w:cs="Times New Roman"/>
          <w:sz w:val="27"/>
          <w:szCs w:val="27"/>
        </w:rPr>
        <w:t>й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8B23E9" w:rsidRPr="00492A38">
        <w:rPr>
          <w:rFonts w:ascii="Times New Roman" w:hAnsi="Times New Roman" w:cs="Times New Roman"/>
          <w:sz w:val="27"/>
          <w:szCs w:val="27"/>
        </w:rPr>
        <w:t>среды</w:t>
      </w:r>
      <w:r w:rsidRPr="00492A38">
        <w:rPr>
          <w:rFonts w:ascii="Times New Roman" w:hAnsi="Times New Roman" w:cs="Times New Roman"/>
          <w:sz w:val="27"/>
          <w:szCs w:val="27"/>
        </w:rPr>
        <w:t xml:space="preserve">, </w:t>
      </w:r>
      <w:r w:rsidR="00B07F40" w:rsidRPr="00492A38">
        <w:rPr>
          <w:rFonts w:ascii="Times New Roman" w:hAnsi="Times New Roman" w:cs="Times New Roman"/>
          <w:sz w:val="27"/>
          <w:szCs w:val="27"/>
        </w:rPr>
        <w:t xml:space="preserve">обеспечивающей </w:t>
      </w:r>
      <w:r w:rsidR="008B23E9" w:rsidRPr="00492A38">
        <w:rPr>
          <w:rFonts w:ascii="Times New Roman" w:hAnsi="Times New Roman" w:cs="Times New Roman"/>
          <w:sz w:val="27"/>
          <w:szCs w:val="27"/>
        </w:rPr>
        <w:t>формир</w:t>
      </w:r>
      <w:r w:rsidR="00B07F40" w:rsidRPr="00492A38">
        <w:rPr>
          <w:rFonts w:ascii="Times New Roman" w:hAnsi="Times New Roman" w:cs="Times New Roman"/>
          <w:sz w:val="27"/>
          <w:szCs w:val="27"/>
        </w:rPr>
        <w:t>ование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B07F40" w:rsidRPr="00492A38">
        <w:rPr>
          <w:rFonts w:ascii="Times New Roman" w:hAnsi="Times New Roman" w:cs="Times New Roman"/>
          <w:sz w:val="27"/>
          <w:szCs w:val="27"/>
        </w:rPr>
        <w:t xml:space="preserve">таких </w:t>
      </w:r>
      <w:r w:rsidR="008B23E9" w:rsidRPr="00492A38">
        <w:rPr>
          <w:rFonts w:ascii="Times New Roman" w:hAnsi="Times New Roman" w:cs="Times New Roman"/>
          <w:sz w:val="27"/>
          <w:szCs w:val="27"/>
        </w:rPr>
        <w:t>результат</w:t>
      </w:r>
      <w:r w:rsidR="00B07F40" w:rsidRPr="00492A38">
        <w:rPr>
          <w:rFonts w:ascii="Times New Roman" w:hAnsi="Times New Roman" w:cs="Times New Roman"/>
          <w:sz w:val="27"/>
          <w:szCs w:val="27"/>
        </w:rPr>
        <w:t xml:space="preserve">ов, которые </w:t>
      </w:r>
      <w:r w:rsidR="00406290" w:rsidRPr="00492A38">
        <w:rPr>
          <w:rFonts w:ascii="Times New Roman" w:hAnsi="Times New Roman" w:cs="Times New Roman"/>
          <w:sz w:val="27"/>
          <w:szCs w:val="27"/>
        </w:rPr>
        <w:t>позволят молодым людям быть успешными в будущей жизни.</w:t>
      </w:r>
    </w:p>
    <w:p w:rsidR="000D18C4" w:rsidRPr="00492A38" w:rsidRDefault="000D18C4" w:rsidP="000D18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Реализация данного направления стала основой инновационной деятельности гимназии, которая, победив в конкурсе проекта </w:t>
      </w:r>
      <w:r w:rsidR="00E171D0" w:rsidRPr="00492A38">
        <w:rPr>
          <w:rFonts w:ascii="Times New Roman" w:hAnsi="Times New Roman" w:cs="Times New Roman"/>
          <w:sz w:val="27"/>
          <w:szCs w:val="27"/>
        </w:rPr>
        <w:t>«</w:t>
      </w:r>
      <w:r w:rsidRPr="00492A38">
        <w:rPr>
          <w:rFonts w:ascii="Times New Roman" w:hAnsi="Times New Roman" w:cs="Times New Roman"/>
          <w:sz w:val="27"/>
          <w:szCs w:val="27"/>
        </w:rPr>
        <w:t xml:space="preserve">Школа </w:t>
      </w:r>
      <w:proofErr w:type="spellStart"/>
      <w:r w:rsidRPr="00492A38">
        <w:rPr>
          <w:rFonts w:ascii="Times New Roman" w:hAnsi="Times New Roman" w:cs="Times New Roman"/>
          <w:sz w:val="27"/>
          <w:szCs w:val="27"/>
        </w:rPr>
        <w:t>Росатома</w:t>
      </w:r>
      <w:proofErr w:type="spellEnd"/>
      <w:r w:rsidR="00E171D0" w:rsidRPr="00492A38">
        <w:rPr>
          <w:rFonts w:ascii="Times New Roman" w:hAnsi="Times New Roman" w:cs="Times New Roman"/>
          <w:sz w:val="27"/>
          <w:szCs w:val="27"/>
        </w:rPr>
        <w:t>»</w:t>
      </w:r>
      <w:r w:rsidRPr="00492A38">
        <w:rPr>
          <w:rFonts w:ascii="Times New Roman" w:hAnsi="Times New Roman" w:cs="Times New Roman"/>
          <w:sz w:val="27"/>
          <w:szCs w:val="27"/>
        </w:rPr>
        <w:t xml:space="preserve">, с 1 сентября 2016 года приступила к реализации сетевых стандартов на уровне СОО, а также получила статус инновационной площадки </w:t>
      </w:r>
      <w:r w:rsidR="00E171D0" w:rsidRPr="00492A38">
        <w:rPr>
          <w:rFonts w:ascii="Times New Roman" w:hAnsi="Times New Roman" w:cs="Times New Roman"/>
          <w:sz w:val="27"/>
          <w:szCs w:val="27"/>
        </w:rPr>
        <w:t>ГБОУ ДПО «Нижегородский институт развития образования»</w:t>
      </w:r>
      <w:r w:rsidRPr="00492A38">
        <w:rPr>
          <w:rFonts w:ascii="Times New Roman" w:hAnsi="Times New Roman" w:cs="Times New Roman"/>
          <w:sz w:val="27"/>
          <w:szCs w:val="27"/>
        </w:rPr>
        <w:t xml:space="preserve"> по теме: «</w:t>
      </w:r>
      <w:r w:rsidRPr="00492A38">
        <w:rPr>
          <w:rFonts w:ascii="Times New Roman" w:hAnsi="Times New Roman" w:cs="Times New Roman"/>
          <w:bCs/>
          <w:sz w:val="27"/>
          <w:szCs w:val="27"/>
        </w:rPr>
        <w:t xml:space="preserve">Разработка и апробация организационно-содержательной модели ФГОС </w:t>
      </w:r>
      <w:r w:rsidR="0094241D" w:rsidRPr="00492A38">
        <w:rPr>
          <w:rFonts w:ascii="Times New Roman" w:hAnsi="Times New Roman" w:cs="Times New Roman"/>
          <w:bCs/>
          <w:sz w:val="27"/>
          <w:szCs w:val="27"/>
        </w:rPr>
        <w:t>СОО</w:t>
      </w:r>
      <w:r w:rsidRPr="00492A38">
        <w:rPr>
          <w:rFonts w:ascii="Times New Roman" w:hAnsi="Times New Roman" w:cs="Times New Roman"/>
          <w:sz w:val="27"/>
          <w:szCs w:val="27"/>
        </w:rPr>
        <w:t>».</w:t>
      </w:r>
    </w:p>
    <w:p w:rsidR="00802B04" w:rsidRPr="00492A38" w:rsidRDefault="0094241D" w:rsidP="00E171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>Приступив к реализации стандартов, мы столкнулись с проблемой</w:t>
      </w:r>
      <w:r w:rsidR="00E171D0" w:rsidRPr="00492A38">
        <w:rPr>
          <w:rFonts w:ascii="Times New Roman" w:hAnsi="Times New Roman" w:cs="Times New Roman"/>
          <w:sz w:val="27"/>
          <w:szCs w:val="27"/>
        </w:rPr>
        <w:t>: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E171D0" w:rsidRPr="00492A38">
        <w:rPr>
          <w:rFonts w:ascii="Times New Roman" w:hAnsi="Times New Roman" w:cs="Times New Roman"/>
          <w:sz w:val="27"/>
          <w:szCs w:val="27"/>
        </w:rPr>
        <w:t>с</w:t>
      </w:r>
      <w:r w:rsidR="00802B04" w:rsidRPr="00492A38">
        <w:rPr>
          <w:rFonts w:ascii="Times New Roman" w:hAnsi="Times New Roman" w:cs="Times New Roman"/>
          <w:sz w:val="27"/>
          <w:szCs w:val="27"/>
        </w:rPr>
        <w:t xml:space="preserve">ущественная доля выпускников 9-х классов,  </w:t>
      </w:r>
      <w:r w:rsidR="00BE3BA4" w:rsidRPr="00492A38">
        <w:rPr>
          <w:rFonts w:ascii="Times New Roman" w:hAnsi="Times New Roman" w:cs="Times New Roman"/>
          <w:sz w:val="27"/>
          <w:szCs w:val="27"/>
        </w:rPr>
        <w:t>при переходе</w:t>
      </w:r>
      <w:r w:rsidR="00802B04" w:rsidRPr="00492A38">
        <w:rPr>
          <w:rFonts w:ascii="Times New Roman" w:hAnsi="Times New Roman" w:cs="Times New Roman"/>
          <w:sz w:val="27"/>
          <w:szCs w:val="27"/>
        </w:rPr>
        <w:t xml:space="preserve"> в старш</w:t>
      </w:r>
      <w:r w:rsidR="00BE3BA4" w:rsidRPr="00492A38">
        <w:rPr>
          <w:rFonts w:ascii="Times New Roman" w:hAnsi="Times New Roman" w:cs="Times New Roman"/>
          <w:sz w:val="27"/>
          <w:szCs w:val="27"/>
        </w:rPr>
        <w:t>ую школу</w:t>
      </w:r>
      <w:r w:rsidR="00802B04" w:rsidRPr="00492A38">
        <w:rPr>
          <w:rFonts w:ascii="Times New Roman" w:hAnsi="Times New Roman" w:cs="Times New Roman"/>
          <w:sz w:val="27"/>
          <w:szCs w:val="27"/>
        </w:rPr>
        <w:t xml:space="preserve">, </w:t>
      </w:r>
      <w:r w:rsidRPr="00492A38">
        <w:rPr>
          <w:rFonts w:ascii="Times New Roman" w:hAnsi="Times New Roman" w:cs="Times New Roman"/>
          <w:sz w:val="27"/>
          <w:szCs w:val="27"/>
        </w:rPr>
        <w:t xml:space="preserve">оказавшись в </w:t>
      </w:r>
      <w:r w:rsidR="00802B04" w:rsidRPr="00492A38">
        <w:rPr>
          <w:rFonts w:ascii="Times New Roman" w:hAnsi="Times New Roman" w:cs="Times New Roman"/>
          <w:sz w:val="27"/>
          <w:szCs w:val="27"/>
        </w:rPr>
        <w:t xml:space="preserve"> ситуаци</w:t>
      </w:r>
      <w:r w:rsidRPr="00492A38">
        <w:rPr>
          <w:rFonts w:ascii="Times New Roman" w:hAnsi="Times New Roman" w:cs="Times New Roman"/>
          <w:sz w:val="27"/>
          <w:szCs w:val="27"/>
        </w:rPr>
        <w:t>и</w:t>
      </w:r>
      <w:r w:rsidR="00802B04" w:rsidRPr="00492A38">
        <w:rPr>
          <w:rFonts w:ascii="Times New Roman" w:hAnsi="Times New Roman" w:cs="Times New Roman"/>
          <w:sz w:val="27"/>
          <w:szCs w:val="27"/>
        </w:rPr>
        <w:t xml:space="preserve"> выбора, обнаруживают неготовность эффективно формировать для себя учебный план, строить свою индивидуальную образовательную программу. Эта неготовность</w:t>
      </w:r>
      <w:r w:rsidRPr="00492A38">
        <w:rPr>
          <w:rFonts w:ascii="Times New Roman" w:hAnsi="Times New Roman" w:cs="Times New Roman"/>
          <w:sz w:val="27"/>
          <w:szCs w:val="27"/>
        </w:rPr>
        <w:t>,</w:t>
      </w:r>
      <w:r w:rsidR="00802B04"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Pr="00492A38">
        <w:rPr>
          <w:rFonts w:ascii="Times New Roman" w:hAnsi="Times New Roman" w:cs="Times New Roman"/>
          <w:sz w:val="27"/>
          <w:szCs w:val="27"/>
        </w:rPr>
        <w:t xml:space="preserve">по нашему мнению, </w:t>
      </w:r>
      <w:r w:rsidR="00802B04" w:rsidRPr="00492A38">
        <w:rPr>
          <w:rFonts w:ascii="Times New Roman" w:hAnsi="Times New Roman" w:cs="Times New Roman"/>
          <w:sz w:val="27"/>
          <w:szCs w:val="27"/>
        </w:rPr>
        <w:t>обусловлена отсутствием у школьников оснований для выбора, выстроенных на собственных, персональных п</w:t>
      </w:r>
      <w:r w:rsidRPr="00492A38">
        <w:rPr>
          <w:rFonts w:ascii="Times New Roman" w:hAnsi="Times New Roman" w:cs="Times New Roman"/>
          <w:sz w:val="27"/>
          <w:szCs w:val="27"/>
        </w:rPr>
        <w:t>ритязаниях в отношении будущего</w:t>
      </w:r>
      <w:r w:rsidR="00802B04" w:rsidRPr="00492A38">
        <w:rPr>
          <w:rFonts w:ascii="Times New Roman" w:hAnsi="Times New Roman" w:cs="Times New Roman"/>
          <w:sz w:val="27"/>
          <w:szCs w:val="27"/>
        </w:rPr>
        <w:t>.</w:t>
      </w:r>
      <w:r w:rsidR="00E171D0" w:rsidRPr="00492A38">
        <w:rPr>
          <w:rFonts w:ascii="Times New Roman" w:hAnsi="Times New Roman" w:cs="Times New Roman"/>
          <w:sz w:val="27"/>
          <w:szCs w:val="27"/>
        </w:rPr>
        <w:t xml:space="preserve"> Кроме этого,  можно выделить следующие </w:t>
      </w:r>
      <w:r w:rsidR="00802B04" w:rsidRPr="00492A38">
        <w:rPr>
          <w:rFonts w:ascii="Times New Roman" w:hAnsi="Times New Roman" w:cs="Times New Roman"/>
          <w:sz w:val="27"/>
          <w:szCs w:val="27"/>
        </w:rPr>
        <w:t>социально-педагогические проблем</w:t>
      </w:r>
      <w:r w:rsidR="00E171D0" w:rsidRPr="00492A38">
        <w:rPr>
          <w:rFonts w:ascii="Times New Roman" w:hAnsi="Times New Roman" w:cs="Times New Roman"/>
          <w:sz w:val="27"/>
          <w:szCs w:val="27"/>
        </w:rPr>
        <w:t>ы</w:t>
      </w:r>
      <w:r w:rsidR="00802B04" w:rsidRPr="00492A38">
        <w:rPr>
          <w:rFonts w:ascii="Times New Roman" w:hAnsi="Times New Roman" w:cs="Times New Roman"/>
          <w:sz w:val="27"/>
          <w:szCs w:val="27"/>
        </w:rPr>
        <w:t xml:space="preserve"> подростков:</w:t>
      </w:r>
    </w:p>
    <w:p w:rsidR="00802B04" w:rsidRPr="00492A38" w:rsidRDefault="00802B04" w:rsidP="00802B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>Не видят связи между предметным содержанием и собственной актуальной реальностью.</w:t>
      </w:r>
    </w:p>
    <w:p w:rsidR="00802B04" w:rsidRPr="00492A38" w:rsidRDefault="00802B04" w:rsidP="00802B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>Не могут выбрать профиль продолжения образования и/или профессию.</w:t>
      </w:r>
    </w:p>
    <w:p w:rsidR="00802B04" w:rsidRPr="00492A38" w:rsidRDefault="00802B04" w:rsidP="00802B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>Не способны принимать самостоятельные решения по отношению собственной образовательной деятельности.</w:t>
      </w:r>
    </w:p>
    <w:p w:rsidR="00802B04" w:rsidRPr="00492A38" w:rsidRDefault="00802B04" w:rsidP="00802B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92A38">
        <w:rPr>
          <w:rFonts w:ascii="Times New Roman" w:hAnsi="Times New Roman" w:cs="Times New Roman"/>
          <w:sz w:val="27"/>
          <w:szCs w:val="27"/>
        </w:rPr>
        <w:t>Не способны к самостоятельной образовательной и социальной деятельности.</w:t>
      </w:r>
      <w:proofErr w:type="gramEnd"/>
    </w:p>
    <w:p w:rsidR="00802B04" w:rsidRPr="00492A38" w:rsidRDefault="00802B04" w:rsidP="00E468FD">
      <w:pPr>
        <w:pStyle w:val="a5"/>
        <w:numPr>
          <w:ilvl w:val="0"/>
          <w:numId w:val="3"/>
        </w:numPr>
        <w:shd w:val="clear" w:color="auto" w:fill="FFFFFF"/>
        <w:spacing w:before="100" w:after="100" w:line="240" w:lineRule="auto"/>
        <w:ind w:right="15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2A38">
        <w:rPr>
          <w:rFonts w:ascii="Times New Roman" w:hAnsi="Times New Roman"/>
          <w:sz w:val="27"/>
          <w:szCs w:val="27"/>
        </w:rPr>
        <w:t xml:space="preserve">Не осознают личные последствия школьного образования.  </w:t>
      </w:r>
    </w:p>
    <w:p w:rsidR="009914E2" w:rsidRPr="00492A38" w:rsidRDefault="0094241D" w:rsidP="0094241D">
      <w:pPr>
        <w:pStyle w:val="a3"/>
        <w:ind w:left="360"/>
        <w:jc w:val="both"/>
        <w:rPr>
          <w:sz w:val="27"/>
          <w:szCs w:val="27"/>
        </w:rPr>
      </w:pPr>
      <w:r w:rsidRPr="00492A38">
        <w:rPr>
          <w:sz w:val="27"/>
          <w:szCs w:val="27"/>
        </w:rPr>
        <w:t xml:space="preserve">Исходя из этого, своей основной задачей в старшей школе мы </w:t>
      </w:r>
      <w:r w:rsidR="009914E2" w:rsidRPr="00492A38">
        <w:rPr>
          <w:sz w:val="27"/>
          <w:szCs w:val="27"/>
        </w:rPr>
        <w:t>определяем</w:t>
      </w:r>
      <w:r w:rsidRPr="00492A38">
        <w:rPr>
          <w:sz w:val="27"/>
          <w:szCs w:val="27"/>
        </w:rPr>
        <w:t xml:space="preserve">  передачу молодому человеку технологий успешного действия в различных жизненных ситуациях, развитие специфической человеческой способности делать собственную жизнедеятельность предметом своих преобразований. </w:t>
      </w:r>
    </w:p>
    <w:p w:rsidR="006B4064" w:rsidRPr="00492A38" w:rsidRDefault="009914E2" w:rsidP="00E171D0">
      <w:pPr>
        <w:pStyle w:val="a3"/>
        <w:spacing w:before="0" w:beforeAutospacing="0" w:after="0" w:afterAutospacing="0"/>
        <w:ind w:left="284" w:firstLine="424"/>
        <w:jc w:val="both"/>
        <w:rPr>
          <w:sz w:val="27"/>
          <w:szCs w:val="27"/>
        </w:rPr>
      </w:pPr>
      <w:r w:rsidRPr="00492A38">
        <w:rPr>
          <w:sz w:val="27"/>
          <w:szCs w:val="27"/>
        </w:rPr>
        <w:t xml:space="preserve">В </w:t>
      </w:r>
      <w:r w:rsidR="00E171D0" w:rsidRPr="00492A38">
        <w:rPr>
          <w:sz w:val="27"/>
          <w:szCs w:val="27"/>
        </w:rPr>
        <w:t>связи,</w:t>
      </w:r>
      <w:r w:rsidRPr="00492A38">
        <w:rPr>
          <w:sz w:val="27"/>
          <w:szCs w:val="27"/>
        </w:rPr>
        <w:t xml:space="preserve"> с чем </w:t>
      </w:r>
      <w:r w:rsidR="0094241D" w:rsidRPr="00492A38">
        <w:rPr>
          <w:sz w:val="27"/>
          <w:szCs w:val="27"/>
        </w:rPr>
        <w:t xml:space="preserve">появляется необходимость рассматривать образовательную среду </w:t>
      </w:r>
      <w:r w:rsidR="00E20DEC" w:rsidRPr="00492A38">
        <w:rPr>
          <w:sz w:val="27"/>
          <w:szCs w:val="27"/>
        </w:rPr>
        <w:t>гимназии</w:t>
      </w:r>
      <w:r w:rsidR="0094241D" w:rsidRPr="00492A38">
        <w:rPr>
          <w:sz w:val="27"/>
          <w:szCs w:val="27"/>
        </w:rPr>
        <w:t xml:space="preserve"> и процесс образования в более широких рамках, которые включают жизненные контексты школьников. </w:t>
      </w:r>
    </w:p>
    <w:p w:rsidR="00802B04" w:rsidRPr="00492A38" w:rsidRDefault="009914E2" w:rsidP="00E171D0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Следуя идеям </w:t>
      </w:r>
      <w:hyperlink r:id="rId6" w:tooltip="Синергетика" w:history="1">
        <w:r w:rsidR="00734B26" w:rsidRPr="00492A3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синергетики</w:t>
        </w:r>
      </w:hyperlink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понимаем образовательн</w:t>
      </w:r>
      <w:r w:rsidR="00E20DEC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ую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20DEC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среду</w:t>
      </w:r>
      <w:proofErr w:type="gramEnd"/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4B26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</w:t>
      </w:r>
      <w:r w:rsidR="00734B26" w:rsidRPr="00492A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системно образованное пространство</w:t>
      </w:r>
      <w:r w:rsidR="00734B26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котором реализуется взаимодействие </w:t>
      </w:r>
      <w:hyperlink r:id="rId7" w:tooltip="Субъект (психология)" w:history="1">
        <w:r w:rsidR="00734B26" w:rsidRPr="00492A3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субъектов</w:t>
        </w:r>
      </w:hyperlink>
      <w:r w:rsidR="00734B26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8" w:tooltip="Образование" w:history="1">
        <w:r w:rsidR="00734B26" w:rsidRPr="00492A3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образовательного процесса</w:t>
        </w:r>
      </w:hyperlink>
      <w:r w:rsidR="00734B26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внешней средой, в результате чего раскрываются индивидуальные черты личности </w:t>
      </w:r>
      <w:hyperlink r:id="rId9" w:tooltip="Ученик" w:history="1">
        <w:r w:rsidR="00734B26" w:rsidRPr="00492A3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ученика</w:t>
        </w:r>
      </w:hyperlink>
      <w:r w:rsidR="00567ED0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23ACC" w:rsidRPr="00492A38" w:rsidRDefault="00D23ACC" w:rsidP="00E17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ОС это совокупность таких взаимосвязанных компонентов как</w:t>
      </w:r>
    </w:p>
    <w:p w:rsidR="00D23ACC" w:rsidRPr="00492A38" w:rsidRDefault="00D23ACC" w:rsidP="00D23A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FEC" w:rsidRPr="00492A38" w:rsidRDefault="00D23ACC" w:rsidP="00E171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1594A49" wp14:editId="6983C1B6">
            <wp:extent cx="5981700" cy="3152775"/>
            <wp:effectExtent l="0" t="0" r="0" b="9525"/>
            <wp:docPr id="1741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Объект 3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57" cy="315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4E2" w:rsidRPr="00492A38" w:rsidRDefault="009914E2" w:rsidP="0099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На основе обозначенных компонентов, гимназия решает задачу организации </w:t>
      </w:r>
    </w:p>
    <w:p w:rsidR="00285FEC" w:rsidRPr="00492A38" w:rsidRDefault="00406290" w:rsidP="0099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="009914E2" w:rsidRPr="00492A38">
        <w:rPr>
          <w:rFonts w:ascii="Times New Roman" w:hAnsi="Times New Roman" w:cs="Times New Roman"/>
          <w:sz w:val="27"/>
          <w:szCs w:val="27"/>
        </w:rPr>
        <w:t>среды, которая обеспечивает старшеклассникам возможность</w:t>
      </w:r>
      <w:r w:rsidR="00BE3BA4"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71726D" w:rsidRPr="00492A38">
        <w:rPr>
          <w:rFonts w:ascii="Times New Roman" w:hAnsi="Times New Roman" w:cs="Times New Roman"/>
          <w:b/>
          <w:sz w:val="27"/>
          <w:szCs w:val="27"/>
        </w:rPr>
        <w:t>проживания и переживания необходимых деятельностей</w:t>
      </w:r>
      <w:r w:rsidR="0071726D" w:rsidRPr="00492A38">
        <w:rPr>
          <w:rFonts w:ascii="Times New Roman" w:hAnsi="Times New Roman" w:cs="Times New Roman"/>
          <w:sz w:val="27"/>
          <w:szCs w:val="27"/>
        </w:rPr>
        <w:t xml:space="preserve"> в </w:t>
      </w:r>
      <w:r w:rsidR="0071726D" w:rsidRPr="00492A38">
        <w:rPr>
          <w:rFonts w:ascii="Times New Roman" w:hAnsi="Times New Roman" w:cs="Times New Roman"/>
          <w:b/>
          <w:sz w:val="27"/>
          <w:szCs w:val="27"/>
        </w:rPr>
        <w:t>трех пространствах</w:t>
      </w:r>
      <w:r w:rsidR="00BE3BA4" w:rsidRPr="00492A3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3482F" w:rsidRPr="00492A38" w:rsidRDefault="0073482F" w:rsidP="00E171D0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492A38">
        <w:rPr>
          <w:rFonts w:ascii="Times New Roman" w:hAnsi="Times New Roman" w:cs="Times New Roman"/>
          <w:b/>
          <w:sz w:val="27"/>
          <w:szCs w:val="27"/>
        </w:rPr>
        <w:t xml:space="preserve">Пространство трех </w:t>
      </w:r>
      <w:proofErr w:type="gramStart"/>
      <w:r w:rsidRPr="00492A38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492A38">
        <w:rPr>
          <w:rFonts w:ascii="Times New Roman" w:hAnsi="Times New Roman" w:cs="Times New Roman"/>
          <w:b/>
          <w:sz w:val="27"/>
          <w:szCs w:val="27"/>
        </w:rPr>
        <w:t>:</w:t>
      </w:r>
    </w:p>
    <w:p w:rsidR="009914E2" w:rsidRPr="00492A38" w:rsidRDefault="007D2407" w:rsidP="00052958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492A38">
        <w:rPr>
          <w:rFonts w:ascii="Times New Roman" w:hAnsi="Times New Roman"/>
          <w:sz w:val="27"/>
          <w:szCs w:val="27"/>
        </w:rPr>
        <w:t>пространство получения</w:t>
      </w:r>
      <w:r w:rsidR="0073482F" w:rsidRPr="00492A38">
        <w:rPr>
          <w:rFonts w:ascii="Times New Roman" w:hAnsi="Times New Roman"/>
          <w:sz w:val="27"/>
          <w:szCs w:val="27"/>
        </w:rPr>
        <w:t xml:space="preserve"> знаний</w:t>
      </w:r>
      <w:r w:rsidR="009914E2" w:rsidRPr="00492A38">
        <w:rPr>
          <w:rFonts w:ascii="Times New Roman" w:hAnsi="Times New Roman"/>
          <w:sz w:val="27"/>
          <w:szCs w:val="27"/>
        </w:rPr>
        <w:t xml:space="preserve"> </w:t>
      </w:r>
    </w:p>
    <w:p w:rsidR="009914E2" w:rsidRPr="00492A38" w:rsidRDefault="007D2407" w:rsidP="002E1CB7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492A38">
        <w:rPr>
          <w:rFonts w:ascii="Times New Roman" w:hAnsi="Times New Roman"/>
          <w:sz w:val="27"/>
          <w:szCs w:val="27"/>
        </w:rPr>
        <w:t xml:space="preserve">пространство </w:t>
      </w:r>
      <w:r w:rsidR="0073482F" w:rsidRPr="00492A38">
        <w:rPr>
          <w:rFonts w:ascii="Times New Roman" w:hAnsi="Times New Roman"/>
          <w:sz w:val="27"/>
          <w:szCs w:val="27"/>
        </w:rPr>
        <w:t>пробы применения</w:t>
      </w:r>
      <w:r w:rsidR="00A4670F" w:rsidRPr="00492A38">
        <w:rPr>
          <w:rFonts w:ascii="Times New Roman" w:hAnsi="Times New Roman"/>
          <w:sz w:val="27"/>
          <w:szCs w:val="27"/>
        </w:rPr>
        <w:t xml:space="preserve"> </w:t>
      </w:r>
    </w:p>
    <w:p w:rsidR="00D2462E" w:rsidRPr="00492A38" w:rsidRDefault="007D2407" w:rsidP="002E1CB7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492A38">
        <w:rPr>
          <w:rFonts w:ascii="Times New Roman" w:hAnsi="Times New Roman"/>
          <w:sz w:val="27"/>
          <w:szCs w:val="27"/>
        </w:rPr>
        <w:t xml:space="preserve">пространство </w:t>
      </w:r>
      <w:r w:rsidR="0073482F" w:rsidRPr="00492A38">
        <w:rPr>
          <w:rFonts w:ascii="Times New Roman" w:hAnsi="Times New Roman"/>
          <w:sz w:val="27"/>
          <w:szCs w:val="27"/>
        </w:rPr>
        <w:t>пред</w:t>
      </w:r>
      <w:r w:rsidR="00E20DEC" w:rsidRPr="00492A38">
        <w:rPr>
          <w:rFonts w:ascii="Times New Roman" w:hAnsi="Times New Roman"/>
          <w:sz w:val="27"/>
          <w:szCs w:val="27"/>
        </w:rPr>
        <w:t>ъявления</w:t>
      </w:r>
      <w:r w:rsidR="0073482F" w:rsidRPr="00492A38">
        <w:rPr>
          <w:rFonts w:ascii="Times New Roman" w:hAnsi="Times New Roman"/>
          <w:sz w:val="27"/>
          <w:szCs w:val="27"/>
        </w:rPr>
        <w:t xml:space="preserve"> результатов</w:t>
      </w:r>
      <w:r w:rsidR="00A4670F" w:rsidRPr="00492A38">
        <w:rPr>
          <w:rFonts w:ascii="Times New Roman" w:hAnsi="Times New Roman"/>
          <w:sz w:val="27"/>
          <w:szCs w:val="27"/>
        </w:rPr>
        <w:t xml:space="preserve"> </w:t>
      </w:r>
    </w:p>
    <w:p w:rsidR="00A566BC" w:rsidRPr="00492A38" w:rsidRDefault="00E171D0" w:rsidP="009914E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492A38">
        <w:rPr>
          <w:rFonts w:ascii="Times New Roman" w:hAnsi="Times New Roman"/>
          <w:b/>
          <w:sz w:val="27"/>
          <w:szCs w:val="27"/>
        </w:rPr>
        <w:t>П</w:t>
      </w:r>
      <w:r w:rsidR="00567ED0" w:rsidRPr="00492A38">
        <w:rPr>
          <w:rFonts w:ascii="Times New Roman" w:hAnsi="Times New Roman"/>
          <w:b/>
          <w:sz w:val="27"/>
          <w:szCs w:val="27"/>
        </w:rPr>
        <w:t>ространство получения знаний</w:t>
      </w:r>
      <w:r w:rsidR="00567ED0" w:rsidRPr="00492A38">
        <w:rPr>
          <w:rFonts w:ascii="Times New Roman" w:hAnsi="Times New Roman"/>
          <w:sz w:val="27"/>
          <w:szCs w:val="27"/>
        </w:rPr>
        <w:t xml:space="preserve"> или </w:t>
      </w:r>
      <w:r w:rsidR="00567ED0" w:rsidRPr="00492A38">
        <w:rPr>
          <w:rFonts w:ascii="Times New Roman" w:hAnsi="Times New Roman"/>
          <w:i/>
          <w:sz w:val="27"/>
          <w:szCs w:val="27"/>
        </w:rPr>
        <w:t>учебное пространство</w:t>
      </w:r>
      <w:r w:rsidR="00567ED0" w:rsidRPr="00492A38">
        <w:rPr>
          <w:rFonts w:ascii="Times New Roman" w:hAnsi="Times New Roman"/>
          <w:sz w:val="27"/>
          <w:szCs w:val="27"/>
        </w:rPr>
        <w:t xml:space="preserve">, где базовым процессом является процесс обучения; </w:t>
      </w:r>
      <w:proofErr w:type="gramStart"/>
      <w:r w:rsidR="00567ED0" w:rsidRPr="00492A38">
        <w:rPr>
          <w:rFonts w:ascii="Times New Roman" w:hAnsi="Times New Roman"/>
          <w:sz w:val="27"/>
          <w:szCs w:val="27"/>
        </w:rPr>
        <w:t>это</w:t>
      </w:r>
      <w:proofErr w:type="gramEnd"/>
      <w:r w:rsidR="00567ED0" w:rsidRPr="00492A38">
        <w:rPr>
          <w:rFonts w:ascii="Times New Roman" w:hAnsi="Times New Roman"/>
          <w:sz w:val="27"/>
          <w:szCs w:val="27"/>
        </w:rPr>
        <w:t xml:space="preserve"> прежде всего </w:t>
      </w:r>
      <w:r w:rsidR="00567ED0" w:rsidRPr="00492A38">
        <w:rPr>
          <w:rFonts w:ascii="Times New Roman" w:hAnsi="Times New Roman"/>
          <w:i/>
          <w:iCs/>
          <w:sz w:val="27"/>
          <w:szCs w:val="27"/>
        </w:rPr>
        <w:t>пространство индивидуального учебного плана</w:t>
      </w:r>
      <w:r w:rsidR="00567ED0" w:rsidRPr="00492A38">
        <w:rPr>
          <w:rFonts w:ascii="Times New Roman" w:hAnsi="Times New Roman"/>
          <w:sz w:val="27"/>
          <w:szCs w:val="27"/>
        </w:rPr>
        <w:t>, в котором можно совершать ответственные пробы выбора образовательного будущего и реализовывать его в условиях школы.</w:t>
      </w:r>
      <w:r w:rsidR="00A566BC" w:rsidRPr="00492A38">
        <w:rPr>
          <w:rFonts w:ascii="Times New Roman" w:hAnsi="Times New Roman"/>
          <w:sz w:val="27"/>
          <w:szCs w:val="27"/>
        </w:rPr>
        <w:t xml:space="preserve"> </w:t>
      </w:r>
    </w:p>
    <w:p w:rsidR="00DE5E1F" w:rsidRPr="00492A38" w:rsidRDefault="00DE5E1F" w:rsidP="00DE5E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гимназии </w:t>
      </w:r>
      <w:r w:rsidR="00E171D0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Индивидуальный учебный план (ИУП)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D18C4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формируется учащимися и 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их родителями совместно со школой.</w:t>
      </w:r>
      <w:r w:rsidR="000D18C4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18C4" w:rsidRPr="00492A38" w:rsidRDefault="000D18C4" w:rsidP="00DE5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b/>
          <w:sz w:val="27"/>
          <w:szCs w:val="27"/>
        </w:rPr>
        <w:t>Индивидуализация учебного процесса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DE5E1F" w:rsidRPr="00492A38">
        <w:rPr>
          <w:rFonts w:ascii="Times New Roman" w:hAnsi="Times New Roman" w:cs="Times New Roman"/>
          <w:sz w:val="27"/>
          <w:szCs w:val="27"/>
        </w:rPr>
        <w:t xml:space="preserve">на уровне СОО </w:t>
      </w:r>
      <w:r w:rsidRPr="00492A38">
        <w:rPr>
          <w:rFonts w:ascii="Times New Roman" w:hAnsi="Times New Roman" w:cs="Times New Roman"/>
          <w:sz w:val="27"/>
          <w:szCs w:val="27"/>
        </w:rPr>
        <w:t xml:space="preserve">обеспечивается за счет </w:t>
      </w:r>
    </w:p>
    <w:p w:rsidR="000D18C4" w:rsidRPr="00492A38" w:rsidRDefault="000D18C4" w:rsidP="00E171D0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492A38">
        <w:rPr>
          <w:rFonts w:ascii="Times New Roman" w:hAnsi="Times New Roman"/>
          <w:sz w:val="27"/>
          <w:szCs w:val="27"/>
        </w:rPr>
        <w:t xml:space="preserve">выбора учащимися </w:t>
      </w:r>
      <w:r w:rsidR="00DE5E1F" w:rsidRPr="00492A38">
        <w:rPr>
          <w:rFonts w:ascii="Times New Roman" w:hAnsi="Times New Roman"/>
          <w:sz w:val="27"/>
          <w:szCs w:val="27"/>
        </w:rPr>
        <w:t xml:space="preserve">предметов (кроме обязательных для всех), </w:t>
      </w:r>
      <w:r w:rsidRPr="00492A38">
        <w:rPr>
          <w:rFonts w:ascii="Times New Roman" w:hAnsi="Times New Roman"/>
          <w:sz w:val="27"/>
          <w:szCs w:val="27"/>
        </w:rPr>
        <w:t xml:space="preserve">уровня </w:t>
      </w:r>
      <w:r w:rsidR="00DE5E1F" w:rsidRPr="00492A38">
        <w:rPr>
          <w:rFonts w:ascii="Times New Roman" w:hAnsi="Times New Roman"/>
          <w:sz w:val="27"/>
          <w:szCs w:val="27"/>
        </w:rPr>
        <w:t xml:space="preserve">их </w:t>
      </w:r>
      <w:r w:rsidRPr="00492A38">
        <w:rPr>
          <w:rFonts w:ascii="Times New Roman" w:hAnsi="Times New Roman"/>
          <w:sz w:val="27"/>
          <w:szCs w:val="27"/>
        </w:rPr>
        <w:t>изучения (</w:t>
      </w:r>
      <w:proofErr w:type="gramStart"/>
      <w:r w:rsidRPr="00492A38">
        <w:rPr>
          <w:rFonts w:ascii="Times New Roman" w:hAnsi="Times New Roman"/>
          <w:sz w:val="27"/>
          <w:szCs w:val="27"/>
        </w:rPr>
        <w:t>базовы</w:t>
      </w:r>
      <w:r w:rsidR="00DE5E1F" w:rsidRPr="00492A38">
        <w:rPr>
          <w:rFonts w:ascii="Times New Roman" w:hAnsi="Times New Roman"/>
          <w:sz w:val="27"/>
          <w:szCs w:val="27"/>
        </w:rPr>
        <w:t>й</w:t>
      </w:r>
      <w:proofErr w:type="gramEnd"/>
      <w:r w:rsidRPr="00492A38">
        <w:rPr>
          <w:rFonts w:ascii="Times New Roman" w:hAnsi="Times New Roman"/>
          <w:sz w:val="27"/>
          <w:szCs w:val="27"/>
        </w:rPr>
        <w:t>, углубленны</w:t>
      </w:r>
      <w:r w:rsidR="00DE5E1F" w:rsidRPr="00492A38">
        <w:rPr>
          <w:rFonts w:ascii="Times New Roman" w:hAnsi="Times New Roman"/>
          <w:sz w:val="27"/>
          <w:szCs w:val="27"/>
        </w:rPr>
        <w:t>й</w:t>
      </w:r>
      <w:r w:rsidRPr="00492A38">
        <w:rPr>
          <w:rFonts w:ascii="Times New Roman" w:hAnsi="Times New Roman"/>
          <w:sz w:val="27"/>
          <w:szCs w:val="27"/>
        </w:rPr>
        <w:t xml:space="preserve">), </w:t>
      </w:r>
    </w:p>
    <w:p w:rsidR="000D18C4" w:rsidRPr="00492A38" w:rsidRDefault="00DE5E1F" w:rsidP="00E171D0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A38">
        <w:rPr>
          <w:rFonts w:ascii="Times New Roman" w:hAnsi="Times New Roman"/>
          <w:sz w:val="27"/>
          <w:szCs w:val="27"/>
        </w:rPr>
        <w:t xml:space="preserve">выбора </w:t>
      </w:r>
      <w:r w:rsidR="000D18C4" w:rsidRPr="00492A38">
        <w:rPr>
          <w:rFonts w:ascii="Times New Roman" w:hAnsi="Times New Roman"/>
          <w:sz w:val="27"/>
          <w:szCs w:val="27"/>
        </w:rPr>
        <w:t xml:space="preserve">форм обучения (очная, экстернат, </w:t>
      </w:r>
      <w:proofErr w:type="spellStart"/>
      <w:r w:rsidR="000D18C4" w:rsidRPr="00492A38">
        <w:rPr>
          <w:rFonts w:ascii="Times New Roman" w:hAnsi="Times New Roman"/>
          <w:sz w:val="27"/>
          <w:szCs w:val="27"/>
        </w:rPr>
        <w:t>дистантное</w:t>
      </w:r>
      <w:proofErr w:type="spellEnd"/>
      <w:r w:rsidR="000D18C4" w:rsidRPr="00492A38">
        <w:rPr>
          <w:rFonts w:ascii="Times New Roman" w:hAnsi="Times New Roman"/>
          <w:sz w:val="27"/>
          <w:szCs w:val="27"/>
        </w:rPr>
        <w:t xml:space="preserve"> образование) – </w:t>
      </w:r>
      <w:r w:rsidR="000D18C4" w:rsidRPr="00492A38">
        <w:rPr>
          <w:rFonts w:ascii="Times New Roman" w:hAnsi="Times New Roman"/>
          <w:i/>
          <w:sz w:val="27"/>
          <w:szCs w:val="27"/>
        </w:rPr>
        <w:t xml:space="preserve">2 ученицы </w:t>
      </w:r>
      <w:r w:rsidRPr="00492A38">
        <w:rPr>
          <w:rFonts w:ascii="Times New Roman" w:hAnsi="Times New Roman"/>
          <w:i/>
          <w:sz w:val="27"/>
          <w:szCs w:val="27"/>
        </w:rPr>
        <w:t xml:space="preserve">успешно освоили </w:t>
      </w:r>
      <w:r w:rsidR="000D18C4" w:rsidRPr="00492A38">
        <w:rPr>
          <w:rFonts w:ascii="Times New Roman" w:hAnsi="Times New Roman"/>
          <w:i/>
          <w:sz w:val="27"/>
          <w:szCs w:val="27"/>
        </w:rPr>
        <w:t xml:space="preserve">дистанционный курс «Социальная психология» </w:t>
      </w:r>
      <w:r w:rsidRPr="00492A38">
        <w:rPr>
          <w:rFonts w:ascii="Times New Roman" w:hAnsi="Times New Roman"/>
          <w:i/>
          <w:sz w:val="27"/>
          <w:szCs w:val="27"/>
        </w:rPr>
        <w:t>в рамках сетевого взаимодействия с гимназией г.</w:t>
      </w:r>
      <w:r w:rsidR="00953A58">
        <w:rPr>
          <w:rFonts w:ascii="Times New Roman" w:hAnsi="Times New Roman"/>
          <w:i/>
          <w:sz w:val="27"/>
          <w:szCs w:val="27"/>
        </w:rPr>
        <w:t xml:space="preserve"> </w:t>
      </w:r>
      <w:r w:rsidR="000D18C4" w:rsidRPr="00492A38">
        <w:rPr>
          <w:rFonts w:ascii="Times New Roman" w:hAnsi="Times New Roman"/>
          <w:i/>
          <w:sz w:val="27"/>
          <w:szCs w:val="27"/>
        </w:rPr>
        <w:t>Новоуральск</w:t>
      </w:r>
      <w:r w:rsidRPr="00492A38">
        <w:rPr>
          <w:rFonts w:ascii="Times New Roman" w:hAnsi="Times New Roman"/>
          <w:i/>
          <w:sz w:val="27"/>
          <w:szCs w:val="27"/>
        </w:rPr>
        <w:t>а</w:t>
      </w:r>
      <w:r w:rsidR="00E171D0" w:rsidRPr="00492A38">
        <w:rPr>
          <w:rFonts w:ascii="Times New Roman" w:hAnsi="Times New Roman"/>
          <w:sz w:val="27"/>
          <w:szCs w:val="27"/>
        </w:rPr>
        <w:t>.</w:t>
      </w:r>
    </w:p>
    <w:p w:rsidR="000D18C4" w:rsidRPr="00492A38" w:rsidRDefault="000D18C4" w:rsidP="00E171D0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2A38">
        <w:rPr>
          <w:rFonts w:ascii="Times New Roman" w:hAnsi="Times New Roman"/>
          <w:sz w:val="27"/>
          <w:szCs w:val="27"/>
        </w:rPr>
        <w:t xml:space="preserve">ИУП </w:t>
      </w:r>
      <w:r w:rsidRPr="00492A38">
        <w:rPr>
          <w:rFonts w:ascii="Times New Roman" w:eastAsia="Times New Roman" w:hAnsi="Times New Roman"/>
          <w:sz w:val="27"/>
          <w:szCs w:val="27"/>
          <w:lang w:eastAsia="ru-RU"/>
        </w:rPr>
        <w:t xml:space="preserve">позволяет чередовать урочные и внеурочные формы учебной деятельности, включать в образовательный процесс </w:t>
      </w:r>
      <w:r w:rsidRPr="00492A38">
        <w:rPr>
          <w:rFonts w:ascii="Times New Roman" w:hAnsi="Times New Roman"/>
          <w:sz w:val="27"/>
          <w:szCs w:val="27"/>
        </w:rPr>
        <w:t>социаль</w:t>
      </w:r>
      <w:r w:rsidR="00E171D0" w:rsidRPr="00492A38">
        <w:rPr>
          <w:rFonts w:ascii="Times New Roman" w:hAnsi="Times New Roman"/>
          <w:sz w:val="27"/>
          <w:szCs w:val="27"/>
        </w:rPr>
        <w:t>ные и профессиональные практики</w:t>
      </w:r>
      <w:r w:rsidRPr="00492A38">
        <w:rPr>
          <w:rFonts w:ascii="Times New Roman" w:hAnsi="Times New Roman"/>
          <w:sz w:val="27"/>
          <w:szCs w:val="27"/>
        </w:rPr>
        <w:t xml:space="preserve"> (</w:t>
      </w:r>
      <w:r w:rsidR="00E171D0" w:rsidRPr="00492A38">
        <w:rPr>
          <w:rFonts w:ascii="Times New Roman" w:hAnsi="Times New Roman"/>
          <w:sz w:val="27"/>
          <w:szCs w:val="27"/>
        </w:rPr>
        <w:t>например, через реализацию курса «</w:t>
      </w:r>
      <w:proofErr w:type="spellStart"/>
      <w:r w:rsidRPr="00492A38">
        <w:rPr>
          <w:rFonts w:ascii="Times New Roman" w:hAnsi="Times New Roman"/>
          <w:i/>
          <w:sz w:val="27"/>
          <w:szCs w:val="27"/>
        </w:rPr>
        <w:t>ВНИИЭФоведение</w:t>
      </w:r>
      <w:proofErr w:type="spellEnd"/>
      <w:r w:rsidRPr="00492A38">
        <w:rPr>
          <w:rFonts w:ascii="Times New Roman" w:hAnsi="Times New Roman"/>
          <w:i/>
          <w:sz w:val="27"/>
          <w:szCs w:val="27"/>
        </w:rPr>
        <w:t>: введение в профессию</w:t>
      </w:r>
      <w:r w:rsidR="00E171D0" w:rsidRPr="00492A38">
        <w:rPr>
          <w:rFonts w:ascii="Times New Roman" w:hAnsi="Times New Roman"/>
          <w:i/>
          <w:sz w:val="27"/>
          <w:szCs w:val="27"/>
        </w:rPr>
        <w:t>»</w:t>
      </w:r>
      <w:r w:rsidRPr="00492A38">
        <w:rPr>
          <w:rFonts w:ascii="Times New Roman" w:hAnsi="Times New Roman"/>
          <w:sz w:val="27"/>
          <w:szCs w:val="27"/>
        </w:rPr>
        <w:t>)</w:t>
      </w:r>
      <w:r w:rsidRPr="00492A3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D18C4" w:rsidRPr="00492A38" w:rsidRDefault="00DE5E1F" w:rsidP="00E171D0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A38">
        <w:rPr>
          <w:rFonts w:ascii="Times New Roman" w:hAnsi="Times New Roman"/>
          <w:sz w:val="27"/>
          <w:szCs w:val="27"/>
        </w:rPr>
        <w:t xml:space="preserve">обучающиеся </w:t>
      </w:r>
      <w:r w:rsidR="00EC1E25" w:rsidRPr="00492A38">
        <w:rPr>
          <w:rFonts w:ascii="Times New Roman" w:hAnsi="Times New Roman"/>
          <w:sz w:val="27"/>
          <w:szCs w:val="27"/>
        </w:rPr>
        <w:t xml:space="preserve">10-11 классов гимназии </w:t>
      </w:r>
      <w:r w:rsidRPr="00492A38">
        <w:rPr>
          <w:rFonts w:ascii="Times New Roman" w:hAnsi="Times New Roman"/>
          <w:sz w:val="27"/>
          <w:szCs w:val="27"/>
        </w:rPr>
        <w:t xml:space="preserve">имеют возможность </w:t>
      </w:r>
      <w:r w:rsidR="000D18C4" w:rsidRPr="00492A38">
        <w:rPr>
          <w:rFonts w:ascii="Times New Roman" w:hAnsi="Times New Roman"/>
          <w:sz w:val="27"/>
          <w:szCs w:val="27"/>
        </w:rPr>
        <w:t xml:space="preserve">самостоятельно </w:t>
      </w:r>
      <w:r w:rsidRPr="00492A38">
        <w:rPr>
          <w:rFonts w:ascii="Times New Roman" w:hAnsi="Times New Roman"/>
          <w:sz w:val="27"/>
          <w:szCs w:val="27"/>
        </w:rPr>
        <w:t>определять</w:t>
      </w:r>
      <w:r w:rsidR="000D18C4" w:rsidRPr="00492A38">
        <w:rPr>
          <w:rFonts w:ascii="Times New Roman" w:hAnsi="Times New Roman"/>
          <w:sz w:val="27"/>
          <w:szCs w:val="27"/>
        </w:rPr>
        <w:t xml:space="preserve"> тем</w:t>
      </w:r>
      <w:r w:rsidR="00EC1E25" w:rsidRPr="00492A38">
        <w:rPr>
          <w:rFonts w:ascii="Times New Roman" w:hAnsi="Times New Roman"/>
          <w:sz w:val="27"/>
          <w:szCs w:val="27"/>
        </w:rPr>
        <w:t>у, вид</w:t>
      </w:r>
      <w:r w:rsidR="000D18C4" w:rsidRPr="00492A38">
        <w:rPr>
          <w:rFonts w:ascii="Times New Roman" w:hAnsi="Times New Roman"/>
          <w:sz w:val="27"/>
          <w:szCs w:val="27"/>
        </w:rPr>
        <w:t xml:space="preserve"> </w:t>
      </w:r>
      <w:r w:rsidR="00E171D0" w:rsidRPr="00492A38">
        <w:rPr>
          <w:rFonts w:ascii="Times New Roman" w:hAnsi="Times New Roman"/>
          <w:sz w:val="27"/>
          <w:szCs w:val="27"/>
        </w:rPr>
        <w:t xml:space="preserve">своего </w:t>
      </w:r>
      <w:proofErr w:type="gramStart"/>
      <w:r w:rsidR="00E171D0" w:rsidRPr="00492A38">
        <w:rPr>
          <w:rFonts w:ascii="Times New Roman" w:hAnsi="Times New Roman"/>
          <w:sz w:val="27"/>
          <w:szCs w:val="27"/>
        </w:rPr>
        <w:t>индивидуального проекта</w:t>
      </w:r>
      <w:proofErr w:type="gramEnd"/>
      <w:r w:rsidR="00E171D0" w:rsidRPr="00492A38">
        <w:rPr>
          <w:rFonts w:ascii="Times New Roman" w:hAnsi="Times New Roman"/>
          <w:sz w:val="27"/>
          <w:szCs w:val="27"/>
        </w:rPr>
        <w:t xml:space="preserve"> (ИП)</w:t>
      </w:r>
      <w:r w:rsidR="000D18C4" w:rsidRPr="00492A38">
        <w:rPr>
          <w:rFonts w:ascii="Times New Roman" w:hAnsi="Times New Roman"/>
          <w:sz w:val="27"/>
          <w:szCs w:val="27"/>
        </w:rPr>
        <w:t>,</w:t>
      </w:r>
      <w:r w:rsidR="00EC1E25" w:rsidRPr="00492A38">
        <w:rPr>
          <w:rFonts w:ascii="Times New Roman" w:hAnsi="Times New Roman"/>
          <w:sz w:val="27"/>
          <w:szCs w:val="27"/>
        </w:rPr>
        <w:t xml:space="preserve"> который является обязательным,</w:t>
      </w:r>
      <w:r w:rsidR="000D18C4" w:rsidRPr="00492A38">
        <w:rPr>
          <w:rFonts w:ascii="Times New Roman" w:hAnsi="Times New Roman"/>
          <w:sz w:val="27"/>
          <w:szCs w:val="27"/>
        </w:rPr>
        <w:t xml:space="preserve"> </w:t>
      </w:r>
      <w:r w:rsidR="00EC1E25" w:rsidRPr="00492A38">
        <w:rPr>
          <w:rFonts w:ascii="Times New Roman" w:hAnsi="Times New Roman"/>
          <w:sz w:val="27"/>
          <w:szCs w:val="27"/>
        </w:rPr>
        <w:t>время и место его представления, выбрать руководителя, консультанта (</w:t>
      </w:r>
      <w:r w:rsidR="000D18C4" w:rsidRPr="00492A38">
        <w:rPr>
          <w:rFonts w:ascii="Times New Roman" w:hAnsi="Times New Roman"/>
          <w:sz w:val="27"/>
          <w:szCs w:val="27"/>
        </w:rPr>
        <w:t xml:space="preserve">часы на реализацию </w:t>
      </w:r>
      <w:r w:rsidR="00EC1E25" w:rsidRPr="00492A38">
        <w:rPr>
          <w:rFonts w:ascii="Times New Roman" w:hAnsi="Times New Roman"/>
          <w:sz w:val="27"/>
          <w:szCs w:val="27"/>
        </w:rPr>
        <w:t>проектной деятельностью включены в</w:t>
      </w:r>
      <w:r w:rsidR="000D18C4" w:rsidRPr="00492A38">
        <w:rPr>
          <w:rFonts w:ascii="Times New Roman" w:hAnsi="Times New Roman"/>
          <w:sz w:val="27"/>
          <w:szCs w:val="27"/>
        </w:rPr>
        <w:t xml:space="preserve"> ИУП</w:t>
      </w:r>
      <w:r w:rsidR="00EC1E25" w:rsidRPr="00492A38">
        <w:rPr>
          <w:rFonts w:ascii="Times New Roman" w:hAnsi="Times New Roman"/>
          <w:sz w:val="27"/>
          <w:szCs w:val="27"/>
        </w:rPr>
        <w:t>)</w:t>
      </w:r>
      <w:r w:rsidR="000D18C4" w:rsidRPr="00492A38">
        <w:rPr>
          <w:rFonts w:ascii="Times New Roman" w:hAnsi="Times New Roman"/>
          <w:sz w:val="27"/>
          <w:szCs w:val="27"/>
        </w:rPr>
        <w:t>.</w:t>
      </w:r>
    </w:p>
    <w:p w:rsidR="000D18C4" w:rsidRPr="00492A38" w:rsidRDefault="00E171D0" w:rsidP="00E171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2A38">
        <w:rPr>
          <w:rFonts w:ascii="Times New Roman" w:hAnsi="Times New Roman" w:cs="Times New Roman"/>
          <w:sz w:val="27"/>
          <w:szCs w:val="27"/>
        </w:rPr>
        <w:t>К</w:t>
      </w:r>
      <w:r w:rsidR="00EC1E25" w:rsidRPr="00492A38">
        <w:rPr>
          <w:rFonts w:ascii="Times New Roman" w:hAnsi="Times New Roman" w:cs="Times New Roman"/>
          <w:sz w:val="27"/>
          <w:szCs w:val="27"/>
        </w:rPr>
        <w:t xml:space="preserve">роме этого </w:t>
      </w:r>
      <w:r w:rsidRPr="00492A38">
        <w:rPr>
          <w:rFonts w:ascii="Times New Roman" w:hAnsi="Times New Roman" w:cs="Times New Roman"/>
          <w:sz w:val="27"/>
          <w:szCs w:val="27"/>
        </w:rPr>
        <w:t>с</w:t>
      </w:r>
      <w:r w:rsidR="000D18C4" w:rsidRPr="00492A38">
        <w:rPr>
          <w:rFonts w:ascii="Times New Roman" w:hAnsi="Times New Roman" w:cs="Times New Roman"/>
          <w:sz w:val="27"/>
          <w:szCs w:val="27"/>
        </w:rPr>
        <w:t xml:space="preserve">пецифика учебного пространства </w:t>
      </w:r>
      <w:r w:rsidR="00EC1E25" w:rsidRPr="00492A38">
        <w:rPr>
          <w:rFonts w:ascii="Times New Roman" w:hAnsi="Times New Roman" w:cs="Times New Roman"/>
          <w:sz w:val="27"/>
          <w:szCs w:val="27"/>
        </w:rPr>
        <w:t>старшей школы</w:t>
      </w:r>
      <w:r w:rsidR="000D18C4" w:rsidRPr="00492A38">
        <w:rPr>
          <w:rFonts w:ascii="Times New Roman" w:hAnsi="Times New Roman" w:cs="Times New Roman"/>
          <w:sz w:val="27"/>
          <w:szCs w:val="27"/>
        </w:rPr>
        <w:t xml:space="preserve"> определяется </w:t>
      </w:r>
      <w:r w:rsidR="00EC1E25" w:rsidRPr="00492A38">
        <w:rPr>
          <w:rFonts w:ascii="Times New Roman" w:hAnsi="Times New Roman" w:cs="Times New Roman"/>
          <w:sz w:val="27"/>
          <w:szCs w:val="27"/>
        </w:rPr>
        <w:t>д</w:t>
      </w:r>
      <w:r w:rsidR="000D18C4" w:rsidRPr="00492A38">
        <w:rPr>
          <w:rFonts w:ascii="Times New Roman" w:hAnsi="Times New Roman" w:cs="Times New Roman"/>
          <w:sz w:val="27"/>
          <w:szCs w:val="27"/>
        </w:rPr>
        <w:t>елением параллели на учебные группы через поточно-групповой метод работы</w:t>
      </w:r>
      <w:r w:rsidR="00024020" w:rsidRPr="00492A38">
        <w:rPr>
          <w:rFonts w:ascii="Times New Roman" w:hAnsi="Times New Roman" w:cs="Times New Roman"/>
          <w:sz w:val="27"/>
          <w:szCs w:val="27"/>
        </w:rPr>
        <w:t>.</w:t>
      </w:r>
      <w:r w:rsidR="000D18C4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18C4" w:rsidRPr="00492A38" w:rsidRDefault="000D18C4" w:rsidP="00E171D0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lastRenderedPageBreak/>
        <w:t>Деление на группы осуще</w:t>
      </w:r>
      <w:r w:rsidR="00024020" w:rsidRPr="00492A38">
        <w:rPr>
          <w:rFonts w:ascii="Times New Roman" w:hAnsi="Times New Roman" w:cs="Times New Roman"/>
          <w:sz w:val="27"/>
          <w:szCs w:val="27"/>
        </w:rPr>
        <w:t xml:space="preserve">ствляться по выбору подростков на </w:t>
      </w:r>
      <w:r w:rsidR="00EC1E25" w:rsidRPr="00492A38">
        <w:rPr>
          <w:rFonts w:ascii="Times New Roman" w:hAnsi="Times New Roman" w:cs="Times New Roman"/>
          <w:sz w:val="27"/>
          <w:szCs w:val="27"/>
        </w:rPr>
        <w:t>о</w:t>
      </w:r>
      <w:r w:rsidRPr="00492A38">
        <w:rPr>
          <w:rFonts w:ascii="Times New Roman" w:hAnsi="Times New Roman" w:cs="Times New Roman"/>
          <w:sz w:val="27"/>
          <w:szCs w:val="27"/>
        </w:rPr>
        <w:t>снов</w:t>
      </w:r>
      <w:r w:rsidR="00024020" w:rsidRPr="00492A38">
        <w:rPr>
          <w:rFonts w:ascii="Times New Roman" w:hAnsi="Times New Roman" w:cs="Times New Roman"/>
          <w:sz w:val="27"/>
          <w:szCs w:val="27"/>
        </w:rPr>
        <w:t>е</w:t>
      </w:r>
      <w:r w:rsidRPr="00492A38">
        <w:rPr>
          <w:rFonts w:ascii="Times New Roman" w:hAnsi="Times New Roman" w:cs="Times New Roman"/>
          <w:sz w:val="27"/>
          <w:szCs w:val="27"/>
        </w:rPr>
        <w:t xml:space="preserve"> мотиваци</w:t>
      </w:r>
      <w:r w:rsidR="00024020" w:rsidRPr="00492A38">
        <w:rPr>
          <w:rFonts w:ascii="Times New Roman" w:hAnsi="Times New Roman" w:cs="Times New Roman"/>
          <w:sz w:val="27"/>
          <w:szCs w:val="27"/>
        </w:rPr>
        <w:t>и</w:t>
      </w:r>
      <w:r w:rsidRPr="00492A38">
        <w:rPr>
          <w:rFonts w:ascii="Times New Roman" w:hAnsi="Times New Roman" w:cs="Times New Roman"/>
          <w:sz w:val="27"/>
          <w:szCs w:val="27"/>
        </w:rPr>
        <w:t xml:space="preserve"> и </w:t>
      </w:r>
      <w:r w:rsidR="00275680" w:rsidRPr="00492A38">
        <w:rPr>
          <w:rFonts w:ascii="Times New Roman" w:hAnsi="Times New Roman" w:cs="Times New Roman"/>
          <w:sz w:val="27"/>
          <w:szCs w:val="27"/>
        </w:rPr>
        <w:t xml:space="preserve">их </w:t>
      </w:r>
      <w:r w:rsidRPr="00492A38">
        <w:rPr>
          <w:rFonts w:ascii="Times New Roman" w:hAnsi="Times New Roman" w:cs="Times New Roman"/>
          <w:sz w:val="27"/>
          <w:szCs w:val="27"/>
        </w:rPr>
        <w:t>образовательны</w:t>
      </w:r>
      <w:r w:rsidR="00024020" w:rsidRPr="00492A38">
        <w:rPr>
          <w:rFonts w:ascii="Times New Roman" w:hAnsi="Times New Roman" w:cs="Times New Roman"/>
          <w:sz w:val="27"/>
          <w:szCs w:val="27"/>
        </w:rPr>
        <w:t>х</w:t>
      </w:r>
      <w:r w:rsidRPr="00492A38">
        <w:rPr>
          <w:rFonts w:ascii="Times New Roman" w:hAnsi="Times New Roman" w:cs="Times New Roman"/>
          <w:sz w:val="27"/>
          <w:szCs w:val="27"/>
        </w:rPr>
        <w:t xml:space="preserve"> потребност</w:t>
      </w:r>
      <w:r w:rsidR="00024020" w:rsidRPr="00492A38">
        <w:rPr>
          <w:rFonts w:ascii="Times New Roman" w:hAnsi="Times New Roman" w:cs="Times New Roman"/>
          <w:sz w:val="27"/>
          <w:szCs w:val="27"/>
        </w:rPr>
        <w:t>ей</w:t>
      </w:r>
      <w:r w:rsidR="00EC1E25" w:rsidRPr="00492A38">
        <w:rPr>
          <w:rFonts w:ascii="Times New Roman" w:hAnsi="Times New Roman" w:cs="Times New Roman"/>
          <w:sz w:val="27"/>
          <w:szCs w:val="27"/>
        </w:rPr>
        <w:t xml:space="preserve">, </w:t>
      </w:r>
      <w:r w:rsidR="00275680" w:rsidRPr="00492A38">
        <w:rPr>
          <w:rFonts w:ascii="Times New Roman" w:hAnsi="Times New Roman" w:cs="Times New Roman"/>
          <w:sz w:val="27"/>
          <w:szCs w:val="27"/>
        </w:rPr>
        <w:t>которые</w:t>
      </w:r>
      <w:r w:rsidR="00EC1E25" w:rsidRPr="00492A38">
        <w:rPr>
          <w:rFonts w:ascii="Times New Roman" w:hAnsi="Times New Roman" w:cs="Times New Roman"/>
          <w:sz w:val="27"/>
          <w:szCs w:val="27"/>
        </w:rPr>
        <w:t xml:space="preserve"> выявляются еще на этапе </w:t>
      </w:r>
      <w:proofErr w:type="spellStart"/>
      <w:r w:rsidR="00EC1E25" w:rsidRPr="00492A38">
        <w:rPr>
          <w:rFonts w:ascii="Times New Roman" w:hAnsi="Times New Roman" w:cs="Times New Roman"/>
          <w:sz w:val="27"/>
          <w:szCs w:val="27"/>
        </w:rPr>
        <w:t>предпрофильной</w:t>
      </w:r>
      <w:proofErr w:type="spellEnd"/>
      <w:r w:rsidR="00EC1E25" w:rsidRPr="00492A38">
        <w:rPr>
          <w:rFonts w:ascii="Times New Roman" w:hAnsi="Times New Roman" w:cs="Times New Roman"/>
          <w:sz w:val="27"/>
          <w:szCs w:val="27"/>
        </w:rPr>
        <w:t xml:space="preserve"> подготовки и в период сессии «Запуска», </w:t>
      </w:r>
      <w:r w:rsidR="00275680" w:rsidRPr="00492A38">
        <w:rPr>
          <w:rFonts w:ascii="Times New Roman" w:hAnsi="Times New Roman" w:cs="Times New Roman"/>
          <w:sz w:val="27"/>
          <w:szCs w:val="27"/>
        </w:rPr>
        <w:t xml:space="preserve">в процессе проектирования </w:t>
      </w:r>
      <w:r w:rsidR="00E171D0" w:rsidRPr="00492A38">
        <w:rPr>
          <w:rFonts w:ascii="Times New Roman" w:hAnsi="Times New Roman" w:cs="Times New Roman"/>
          <w:sz w:val="27"/>
          <w:szCs w:val="27"/>
        </w:rPr>
        <w:t>Индивидуальной образовательной программы</w:t>
      </w:r>
      <w:r w:rsidR="00275680" w:rsidRPr="00492A38">
        <w:rPr>
          <w:rFonts w:ascii="Times New Roman" w:hAnsi="Times New Roman" w:cs="Times New Roman"/>
          <w:sz w:val="27"/>
          <w:szCs w:val="27"/>
        </w:rPr>
        <w:t xml:space="preserve"> (сессия организуется на несколько дней в начале учебного года).</w:t>
      </w:r>
      <w:r w:rsidR="00024020"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Pr="00492A38">
        <w:rPr>
          <w:rFonts w:ascii="Times New Roman" w:hAnsi="Times New Roman" w:cs="Times New Roman"/>
          <w:sz w:val="27"/>
          <w:szCs w:val="27"/>
        </w:rPr>
        <w:t>Сформированные учебные группы различаются по содержанию, методам, формам образовательной деятельности в зависимо</w:t>
      </w:r>
      <w:r w:rsidR="00E171D0" w:rsidRPr="00492A38">
        <w:rPr>
          <w:rFonts w:ascii="Times New Roman" w:hAnsi="Times New Roman" w:cs="Times New Roman"/>
          <w:sz w:val="27"/>
          <w:szCs w:val="27"/>
        </w:rPr>
        <w:t>сти от уровня преподавания</w:t>
      </w:r>
      <w:r w:rsidRPr="00492A3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24020" w:rsidRPr="00492A38" w:rsidRDefault="00024020" w:rsidP="00E171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492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Организация образовательного процесса п</w:t>
      </w:r>
      <w:r w:rsidR="00E171D0" w:rsidRPr="00492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ИУП осуществляется на основе н</w:t>
      </w:r>
      <w:r w:rsidRPr="00492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елинейно</w:t>
      </w:r>
      <w:r w:rsidR="00275680" w:rsidRPr="00492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Pr="00492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динамично</w:t>
      </w:r>
      <w:r w:rsidR="00275680" w:rsidRPr="00492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Pr="00492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расписани</w:t>
      </w:r>
      <w:r w:rsidR="00275680" w:rsidRPr="00492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</w:t>
      </w:r>
      <w:r w:rsidR="00E171D0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позволяет гибко и оперативно реагировать на изменения в образовательном процессе под реальные конкретные образовательные задачи педагогов и </w:t>
      </w:r>
      <w:r w:rsidR="00E171D0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учащихся.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24020" w:rsidRPr="00492A38" w:rsidRDefault="00024020" w:rsidP="00E171D0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492A38">
        <w:rPr>
          <w:rFonts w:eastAsia="Times New Roman"/>
          <w:sz w:val="27"/>
          <w:szCs w:val="27"/>
          <w:lang w:eastAsia="ru-RU"/>
        </w:rPr>
        <w:t xml:space="preserve">Особое значение в учебном пространстве старшей школы приобретают </w:t>
      </w:r>
      <w:r w:rsidRPr="00492A38">
        <w:rPr>
          <w:sz w:val="27"/>
          <w:szCs w:val="27"/>
        </w:rPr>
        <w:t xml:space="preserve">современные приемы и технологии, акцент </w:t>
      </w:r>
      <w:r w:rsidR="006C26FD" w:rsidRPr="00492A38">
        <w:rPr>
          <w:sz w:val="27"/>
          <w:szCs w:val="27"/>
        </w:rPr>
        <w:t>делается на</w:t>
      </w:r>
      <w:r w:rsidRPr="00492A38">
        <w:rPr>
          <w:sz w:val="27"/>
          <w:szCs w:val="27"/>
        </w:rPr>
        <w:t xml:space="preserve"> технологии, побуждающие к ответственному </w:t>
      </w:r>
      <w:r w:rsidR="006C26FD" w:rsidRPr="00492A38">
        <w:rPr>
          <w:sz w:val="27"/>
          <w:szCs w:val="27"/>
        </w:rPr>
        <w:t>выбору, технологи</w:t>
      </w:r>
      <w:r w:rsidRPr="00492A38">
        <w:rPr>
          <w:sz w:val="27"/>
          <w:szCs w:val="27"/>
        </w:rPr>
        <w:t xml:space="preserve"> которым присущ</w:t>
      </w:r>
      <w:r w:rsidR="00275680" w:rsidRPr="00492A38">
        <w:rPr>
          <w:sz w:val="27"/>
          <w:szCs w:val="27"/>
        </w:rPr>
        <w:t xml:space="preserve">и </w:t>
      </w:r>
      <w:r w:rsidR="00E171D0" w:rsidRPr="00492A38">
        <w:rPr>
          <w:sz w:val="27"/>
          <w:szCs w:val="27"/>
        </w:rPr>
        <w:t xml:space="preserve">следующие </w:t>
      </w:r>
      <w:r w:rsidR="00275680" w:rsidRPr="00492A38">
        <w:rPr>
          <w:sz w:val="27"/>
          <w:szCs w:val="27"/>
        </w:rPr>
        <w:t>признаки</w:t>
      </w:r>
      <w:r w:rsidR="00E171D0" w:rsidRPr="00492A38">
        <w:rPr>
          <w:sz w:val="27"/>
          <w:szCs w:val="27"/>
        </w:rPr>
        <w:t>:</w:t>
      </w:r>
    </w:p>
    <w:p w:rsidR="00024020" w:rsidRPr="00492A38" w:rsidRDefault="00024020" w:rsidP="00275680">
      <w:pPr>
        <w:pStyle w:val="Default"/>
        <w:numPr>
          <w:ilvl w:val="0"/>
          <w:numId w:val="10"/>
        </w:numPr>
        <w:jc w:val="both"/>
        <w:rPr>
          <w:sz w:val="27"/>
          <w:szCs w:val="27"/>
        </w:rPr>
      </w:pPr>
      <w:r w:rsidRPr="00492A38">
        <w:rPr>
          <w:color w:val="auto"/>
          <w:sz w:val="27"/>
          <w:szCs w:val="27"/>
        </w:rPr>
        <w:t xml:space="preserve">единство творческого замысла и алгоритма деятельности </w:t>
      </w:r>
    </w:p>
    <w:p w:rsidR="00024020" w:rsidRPr="00492A38" w:rsidRDefault="00024020" w:rsidP="00275680">
      <w:pPr>
        <w:pStyle w:val="Default"/>
        <w:numPr>
          <w:ilvl w:val="0"/>
          <w:numId w:val="10"/>
        </w:numPr>
        <w:ind w:left="782" w:hanging="357"/>
        <w:jc w:val="both"/>
        <w:rPr>
          <w:color w:val="auto"/>
          <w:sz w:val="27"/>
          <w:szCs w:val="27"/>
        </w:rPr>
      </w:pPr>
      <w:r w:rsidRPr="00492A38">
        <w:rPr>
          <w:color w:val="auto"/>
          <w:sz w:val="27"/>
          <w:szCs w:val="27"/>
        </w:rPr>
        <w:t xml:space="preserve">постоянное взаимодействие, требующее открытости и способности работать вместе, сообща, в команде </w:t>
      </w:r>
    </w:p>
    <w:p w:rsidR="00024020" w:rsidRPr="00492A38" w:rsidRDefault="00024020" w:rsidP="00275680">
      <w:pPr>
        <w:pStyle w:val="Default"/>
        <w:numPr>
          <w:ilvl w:val="0"/>
          <w:numId w:val="10"/>
        </w:numPr>
        <w:ind w:left="782" w:hanging="357"/>
        <w:jc w:val="both"/>
        <w:rPr>
          <w:color w:val="auto"/>
          <w:sz w:val="27"/>
          <w:szCs w:val="27"/>
        </w:rPr>
      </w:pPr>
      <w:r w:rsidRPr="00492A38">
        <w:rPr>
          <w:color w:val="auto"/>
          <w:sz w:val="27"/>
          <w:szCs w:val="27"/>
        </w:rPr>
        <w:t xml:space="preserve">личностное отношение к познавательной деятельности </w:t>
      </w:r>
    </w:p>
    <w:p w:rsidR="00024020" w:rsidRPr="00492A38" w:rsidRDefault="00024020" w:rsidP="00275680">
      <w:pPr>
        <w:pStyle w:val="Default"/>
        <w:numPr>
          <w:ilvl w:val="0"/>
          <w:numId w:val="10"/>
        </w:numPr>
        <w:ind w:left="782" w:hanging="357"/>
        <w:jc w:val="both"/>
        <w:rPr>
          <w:sz w:val="27"/>
          <w:szCs w:val="27"/>
        </w:rPr>
      </w:pPr>
      <w:r w:rsidRPr="00492A38">
        <w:rPr>
          <w:color w:val="auto"/>
          <w:sz w:val="27"/>
          <w:szCs w:val="27"/>
        </w:rPr>
        <w:t xml:space="preserve">взаимосвязь цели, средств ее достижения и результатов </w:t>
      </w:r>
    </w:p>
    <w:p w:rsidR="00024020" w:rsidRPr="00492A38" w:rsidRDefault="00024020" w:rsidP="00275680">
      <w:pPr>
        <w:pStyle w:val="Default"/>
        <w:numPr>
          <w:ilvl w:val="0"/>
          <w:numId w:val="10"/>
        </w:numPr>
        <w:ind w:left="782" w:hanging="357"/>
        <w:jc w:val="both"/>
        <w:rPr>
          <w:color w:val="auto"/>
          <w:sz w:val="27"/>
          <w:szCs w:val="27"/>
        </w:rPr>
      </w:pPr>
      <w:r w:rsidRPr="00492A38">
        <w:rPr>
          <w:color w:val="auto"/>
          <w:sz w:val="27"/>
          <w:szCs w:val="27"/>
        </w:rPr>
        <w:t>постоянная рефлексия над полученными результатами, выращивание «живого знания»</w:t>
      </w:r>
    </w:p>
    <w:p w:rsidR="00024020" w:rsidRPr="00492A38" w:rsidRDefault="00024020" w:rsidP="00024020">
      <w:pPr>
        <w:pStyle w:val="Default"/>
        <w:numPr>
          <w:ilvl w:val="0"/>
          <w:numId w:val="10"/>
        </w:numPr>
        <w:ind w:left="782" w:hanging="357"/>
        <w:rPr>
          <w:color w:val="auto"/>
          <w:sz w:val="27"/>
          <w:szCs w:val="27"/>
        </w:rPr>
      </w:pPr>
      <w:r w:rsidRPr="00492A38">
        <w:rPr>
          <w:color w:val="auto"/>
          <w:sz w:val="27"/>
          <w:szCs w:val="27"/>
        </w:rPr>
        <w:t xml:space="preserve">диалоговая позиция </w:t>
      </w:r>
    </w:p>
    <w:p w:rsidR="000D18C4" w:rsidRPr="00492A38" w:rsidRDefault="00024020" w:rsidP="00E171D0">
      <w:pPr>
        <w:pStyle w:val="Default"/>
        <w:ind w:firstLine="425"/>
        <w:jc w:val="both"/>
        <w:rPr>
          <w:color w:val="auto"/>
          <w:sz w:val="27"/>
          <w:szCs w:val="27"/>
          <w:highlight w:val="yellow"/>
        </w:rPr>
      </w:pPr>
      <w:proofErr w:type="gramStart"/>
      <w:r w:rsidRPr="00492A38">
        <w:rPr>
          <w:color w:val="auto"/>
          <w:sz w:val="27"/>
          <w:szCs w:val="27"/>
        </w:rPr>
        <w:t>К таким технологиям относятся</w:t>
      </w:r>
      <w:r w:rsidR="00E171D0" w:rsidRPr="00492A38">
        <w:rPr>
          <w:color w:val="auto"/>
          <w:sz w:val="27"/>
          <w:szCs w:val="27"/>
        </w:rPr>
        <w:t xml:space="preserve">: </w:t>
      </w:r>
      <w:r w:rsidR="00E171D0" w:rsidRPr="00492A38">
        <w:rPr>
          <w:sz w:val="27"/>
          <w:szCs w:val="27"/>
        </w:rPr>
        <w:t>технология</w:t>
      </w:r>
      <w:r w:rsidRPr="00492A38">
        <w:rPr>
          <w:sz w:val="27"/>
          <w:szCs w:val="27"/>
        </w:rPr>
        <w:t xml:space="preserve"> самоопределения, проблемное обучение, проектная, кейс-технология, технология мастерских, технология дистанционного обучения, коллективная система обучения (КСО), лекционно-</w:t>
      </w:r>
      <w:proofErr w:type="spellStart"/>
      <w:r w:rsidRPr="00492A38">
        <w:rPr>
          <w:sz w:val="27"/>
          <w:szCs w:val="27"/>
        </w:rPr>
        <w:t>семинарско</w:t>
      </w:r>
      <w:proofErr w:type="spellEnd"/>
      <w:r w:rsidRPr="00492A38">
        <w:rPr>
          <w:sz w:val="27"/>
          <w:szCs w:val="27"/>
        </w:rPr>
        <w:t xml:space="preserve">-зачетная система обучения, технология «дебаты», </w:t>
      </w:r>
      <w:r w:rsidRPr="00492A38">
        <w:rPr>
          <w:rFonts w:eastAsia="Times New Roman"/>
          <w:sz w:val="27"/>
          <w:szCs w:val="27"/>
          <w:lang w:eastAsia="ru-RU"/>
        </w:rPr>
        <w:t>образовательные и рефлексивные сессии.</w:t>
      </w:r>
      <w:proofErr w:type="gramEnd"/>
    </w:p>
    <w:p w:rsidR="00A13BCA" w:rsidRPr="00492A38" w:rsidRDefault="00302577" w:rsidP="00E171D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>Наличие открытого мобильного образовательного пространства, которое мы в гимназии называем ОС – позволяет нам обеспечить п</w:t>
      </w:r>
      <w:r w:rsidR="00275680" w:rsidRPr="00492A38">
        <w:rPr>
          <w:rFonts w:ascii="Times New Roman" w:hAnsi="Times New Roman" w:cs="Times New Roman"/>
          <w:sz w:val="27"/>
          <w:szCs w:val="27"/>
        </w:rPr>
        <w:t>роцесс обучения в старшей школе на основе ИУП, используя все те подходы и приемы о которых было сказано раньше.</w:t>
      </w:r>
    </w:p>
    <w:p w:rsidR="00302577" w:rsidRPr="00492A38" w:rsidRDefault="00A13BCA" w:rsidP="00E171D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2A38">
        <w:rPr>
          <w:rFonts w:ascii="Times New Roman" w:hAnsi="Times New Roman" w:cs="Times New Roman"/>
          <w:sz w:val="27"/>
          <w:szCs w:val="27"/>
        </w:rPr>
        <w:t>Пространство пробы применения или</w:t>
      </w:r>
      <w:r w:rsidRPr="00492A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92A38">
        <w:rPr>
          <w:rFonts w:ascii="Times New Roman" w:hAnsi="Times New Roman" w:cs="Times New Roman"/>
          <w:i/>
          <w:sz w:val="27"/>
          <w:szCs w:val="27"/>
        </w:rPr>
        <w:t>пространство реализации и самоопределения,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D60F8C" w:rsidRPr="00492A38">
        <w:rPr>
          <w:rFonts w:ascii="Times New Roman" w:hAnsi="Times New Roman" w:cs="Times New Roman"/>
          <w:sz w:val="27"/>
          <w:szCs w:val="27"/>
        </w:rPr>
        <w:t>где осуществляются</w:t>
      </w:r>
      <w:r w:rsidRPr="00492A38">
        <w:rPr>
          <w:rFonts w:ascii="Times New Roman" w:hAnsi="Times New Roman" w:cs="Times New Roman"/>
          <w:sz w:val="27"/>
          <w:szCs w:val="27"/>
        </w:rPr>
        <w:t xml:space="preserve"> социальны</w:t>
      </w:r>
      <w:r w:rsidR="00D60F8C" w:rsidRPr="00492A38">
        <w:rPr>
          <w:rFonts w:ascii="Times New Roman" w:hAnsi="Times New Roman" w:cs="Times New Roman"/>
          <w:sz w:val="27"/>
          <w:szCs w:val="27"/>
        </w:rPr>
        <w:t>е</w:t>
      </w:r>
      <w:r w:rsidRPr="00492A38">
        <w:rPr>
          <w:rFonts w:ascii="Times New Roman" w:hAnsi="Times New Roman" w:cs="Times New Roman"/>
          <w:sz w:val="27"/>
          <w:szCs w:val="27"/>
        </w:rPr>
        <w:t xml:space="preserve"> действи</w:t>
      </w:r>
      <w:r w:rsidR="00D60F8C" w:rsidRPr="00492A38">
        <w:rPr>
          <w:rFonts w:ascii="Times New Roman" w:hAnsi="Times New Roman" w:cs="Times New Roman"/>
          <w:sz w:val="27"/>
          <w:szCs w:val="27"/>
        </w:rPr>
        <w:t>я</w:t>
      </w:r>
      <w:r w:rsidRPr="00492A38">
        <w:rPr>
          <w:rFonts w:ascii="Times New Roman" w:hAnsi="Times New Roman" w:cs="Times New Roman"/>
          <w:sz w:val="27"/>
          <w:szCs w:val="27"/>
        </w:rPr>
        <w:t xml:space="preserve"> и проб</w:t>
      </w:r>
      <w:r w:rsidR="00D60F8C" w:rsidRPr="00492A38">
        <w:rPr>
          <w:rFonts w:ascii="Times New Roman" w:hAnsi="Times New Roman" w:cs="Times New Roman"/>
          <w:sz w:val="27"/>
          <w:szCs w:val="27"/>
        </w:rPr>
        <w:t>ы</w:t>
      </w:r>
      <w:r w:rsidRPr="00492A38">
        <w:rPr>
          <w:rFonts w:ascii="Times New Roman" w:hAnsi="Times New Roman" w:cs="Times New Roman"/>
          <w:sz w:val="27"/>
          <w:szCs w:val="27"/>
        </w:rPr>
        <w:t xml:space="preserve">, </w:t>
      </w:r>
      <w:r w:rsidR="00D60F8C" w:rsidRPr="00492A38">
        <w:rPr>
          <w:rFonts w:ascii="Times New Roman" w:hAnsi="Times New Roman" w:cs="Times New Roman"/>
          <w:sz w:val="27"/>
          <w:szCs w:val="27"/>
        </w:rPr>
        <w:t xml:space="preserve">которые </w:t>
      </w:r>
      <w:r w:rsidRPr="00492A38">
        <w:rPr>
          <w:rFonts w:ascii="Times New Roman" w:hAnsi="Times New Roman" w:cs="Times New Roman"/>
          <w:sz w:val="27"/>
          <w:szCs w:val="27"/>
        </w:rPr>
        <w:t>позволя</w:t>
      </w:r>
      <w:r w:rsidR="00D60F8C" w:rsidRPr="00492A38">
        <w:rPr>
          <w:rFonts w:ascii="Times New Roman" w:hAnsi="Times New Roman" w:cs="Times New Roman"/>
          <w:sz w:val="27"/>
          <w:szCs w:val="27"/>
        </w:rPr>
        <w:t>ют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D60F8C" w:rsidRPr="00492A38">
        <w:rPr>
          <w:rFonts w:ascii="Times New Roman" w:hAnsi="Times New Roman" w:cs="Times New Roman"/>
          <w:sz w:val="27"/>
          <w:szCs w:val="27"/>
        </w:rPr>
        <w:t>старшеклассникам</w:t>
      </w:r>
      <w:r w:rsidRPr="00492A38">
        <w:rPr>
          <w:rFonts w:ascii="Times New Roman" w:hAnsi="Times New Roman" w:cs="Times New Roman"/>
          <w:sz w:val="27"/>
          <w:szCs w:val="27"/>
        </w:rPr>
        <w:t xml:space="preserve"> примерять на себя разные социальные роли, совершать инициативные ответственные действия, </w:t>
      </w:r>
      <w:proofErr w:type="spellStart"/>
      <w:r w:rsidRPr="00492A38">
        <w:rPr>
          <w:rFonts w:ascii="Times New Roman" w:hAnsi="Times New Roman" w:cs="Times New Roman"/>
          <w:sz w:val="27"/>
          <w:szCs w:val="27"/>
        </w:rPr>
        <w:t>самореализоваться</w:t>
      </w:r>
      <w:proofErr w:type="spellEnd"/>
      <w:r w:rsidR="00EC15FC" w:rsidRPr="00492A38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302577" w:rsidRPr="00492A38" w:rsidRDefault="00302577" w:rsidP="00556CD8">
      <w:pPr>
        <w:pStyle w:val="a5"/>
        <w:autoSpaceDE w:val="0"/>
        <w:autoSpaceDN w:val="0"/>
        <w:adjustRightInd w:val="0"/>
        <w:spacing w:after="0"/>
        <w:ind w:left="0" w:firstLine="425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2A38">
        <w:rPr>
          <w:rFonts w:ascii="Times New Roman" w:eastAsia="Times New Roman" w:hAnsi="Times New Roman"/>
          <w:sz w:val="27"/>
          <w:szCs w:val="27"/>
          <w:lang w:eastAsia="ru-RU"/>
        </w:rPr>
        <w:t xml:space="preserve">В качестве основного элемента приобретения личного опыта в пространстве социализации выделяют </w:t>
      </w:r>
      <w:r w:rsidR="00E171D0" w:rsidRPr="00492A38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492A38">
        <w:rPr>
          <w:rFonts w:ascii="Times New Roman" w:eastAsia="Times New Roman" w:hAnsi="Times New Roman"/>
          <w:sz w:val="27"/>
          <w:szCs w:val="27"/>
          <w:lang w:eastAsia="ru-RU"/>
        </w:rPr>
        <w:t>оциальн</w:t>
      </w:r>
      <w:r w:rsidR="00D60F8C" w:rsidRPr="00492A38">
        <w:rPr>
          <w:rFonts w:ascii="Times New Roman" w:eastAsia="Times New Roman" w:hAnsi="Times New Roman"/>
          <w:sz w:val="27"/>
          <w:szCs w:val="27"/>
          <w:lang w:eastAsia="ru-RU"/>
        </w:rPr>
        <w:t>ые и профессиональные практики.</w:t>
      </w:r>
    </w:p>
    <w:p w:rsidR="00302577" w:rsidRPr="00492A38" w:rsidRDefault="00302577" w:rsidP="00556CD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Данные практики </w:t>
      </w:r>
      <w:proofErr w:type="gramStart"/>
      <w:r w:rsidRPr="00492A38">
        <w:rPr>
          <w:rFonts w:ascii="Times New Roman" w:hAnsi="Times New Roman" w:cs="Times New Roman"/>
          <w:sz w:val="27"/>
          <w:szCs w:val="27"/>
        </w:rPr>
        <w:t>осуществляются</w:t>
      </w:r>
      <w:proofErr w:type="gramEnd"/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D60F8C" w:rsidRPr="00492A38">
        <w:rPr>
          <w:rFonts w:ascii="Times New Roman" w:hAnsi="Times New Roman" w:cs="Times New Roman"/>
          <w:sz w:val="27"/>
          <w:szCs w:val="27"/>
        </w:rPr>
        <w:t xml:space="preserve">как правило </w:t>
      </w:r>
      <w:r w:rsidRPr="00492A38">
        <w:rPr>
          <w:rFonts w:ascii="Times New Roman" w:hAnsi="Times New Roman" w:cs="Times New Roman"/>
          <w:sz w:val="27"/>
          <w:szCs w:val="27"/>
        </w:rPr>
        <w:t>в рамках внеурочной деятельности</w:t>
      </w:r>
      <w:r w:rsidR="00556CD8" w:rsidRPr="00492A38">
        <w:rPr>
          <w:rFonts w:ascii="Times New Roman" w:hAnsi="Times New Roman" w:cs="Times New Roman"/>
          <w:sz w:val="27"/>
          <w:szCs w:val="27"/>
        </w:rPr>
        <w:t>: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D60F8C" w:rsidRPr="00492A38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492A38">
        <w:rPr>
          <w:rFonts w:ascii="Times New Roman" w:hAnsi="Times New Roman" w:cs="Times New Roman"/>
          <w:sz w:val="27"/>
          <w:szCs w:val="27"/>
        </w:rPr>
        <w:t>волонтерс</w:t>
      </w:r>
      <w:r w:rsidR="00D60F8C" w:rsidRPr="00492A38">
        <w:rPr>
          <w:rFonts w:ascii="Times New Roman" w:hAnsi="Times New Roman" w:cs="Times New Roman"/>
          <w:sz w:val="27"/>
          <w:szCs w:val="27"/>
        </w:rPr>
        <w:t>ком движении</w:t>
      </w:r>
      <w:r w:rsidRPr="00492A38">
        <w:rPr>
          <w:rFonts w:ascii="Times New Roman" w:hAnsi="Times New Roman" w:cs="Times New Roman"/>
          <w:sz w:val="27"/>
          <w:szCs w:val="27"/>
        </w:rPr>
        <w:t xml:space="preserve">, социальное проектирование,  профессиональные пробы: </w:t>
      </w:r>
      <w:r w:rsidR="00D60F8C" w:rsidRPr="00492A38">
        <w:rPr>
          <w:rFonts w:ascii="Times New Roman" w:hAnsi="Times New Roman" w:cs="Times New Roman"/>
          <w:sz w:val="27"/>
          <w:szCs w:val="27"/>
        </w:rPr>
        <w:t>посещ</w:t>
      </w:r>
      <w:r w:rsidR="00556CD8" w:rsidRPr="00492A38">
        <w:rPr>
          <w:rFonts w:ascii="Times New Roman" w:hAnsi="Times New Roman" w:cs="Times New Roman"/>
          <w:sz w:val="27"/>
          <w:szCs w:val="27"/>
        </w:rPr>
        <w:t>ение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556CD8" w:rsidRPr="00492A38">
        <w:rPr>
          <w:rFonts w:ascii="Times New Roman" w:hAnsi="Times New Roman" w:cs="Times New Roman"/>
          <w:sz w:val="27"/>
          <w:szCs w:val="27"/>
        </w:rPr>
        <w:t>подшефных детских садов</w:t>
      </w:r>
      <w:r w:rsidRPr="00492A38">
        <w:rPr>
          <w:rFonts w:ascii="Times New Roman" w:hAnsi="Times New Roman" w:cs="Times New Roman"/>
          <w:sz w:val="27"/>
          <w:szCs w:val="27"/>
        </w:rPr>
        <w:t xml:space="preserve"> или </w:t>
      </w:r>
      <w:r w:rsidR="00556CD8" w:rsidRPr="00492A38">
        <w:rPr>
          <w:rFonts w:ascii="Times New Roman" w:hAnsi="Times New Roman" w:cs="Times New Roman"/>
          <w:sz w:val="27"/>
          <w:szCs w:val="27"/>
        </w:rPr>
        <w:t>детских домов</w:t>
      </w:r>
      <w:r w:rsidRPr="00492A38">
        <w:rPr>
          <w:rFonts w:ascii="Times New Roman" w:hAnsi="Times New Roman" w:cs="Times New Roman"/>
          <w:sz w:val="27"/>
          <w:szCs w:val="27"/>
        </w:rPr>
        <w:t xml:space="preserve">, </w:t>
      </w:r>
      <w:r w:rsidR="00256BE9" w:rsidRPr="00492A38">
        <w:rPr>
          <w:rFonts w:ascii="Times New Roman" w:hAnsi="Times New Roman" w:cs="Times New Roman"/>
          <w:sz w:val="27"/>
          <w:szCs w:val="27"/>
        </w:rPr>
        <w:t>д</w:t>
      </w:r>
      <w:r w:rsidR="00556CD8" w:rsidRPr="00492A38">
        <w:rPr>
          <w:rFonts w:ascii="Times New Roman" w:hAnsi="Times New Roman" w:cs="Times New Roman"/>
          <w:sz w:val="27"/>
          <w:szCs w:val="27"/>
        </w:rPr>
        <w:t xml:space="preserve">ень самоуправления; </w:t>
      </w:r>
      <w:r w:rsidRPr="00492A38">
        <w:rPr>
          <w:rFonts w:ascii="Times New Roman" w:hAnsi="Times New Roman" w:cs="Times New Roman"/>
          <w:sz w:val="27"/>
          <w:szCs w:val="27"/>
        </w:rPr>
        <w:t xml:space="preserve">в рамках </w:t>
      </w:r>
      <w:r w:rsidR="00091744" w:rsidRPr="00492A38">
        <w:rPr>
          <w:rFonts w:ascii="Times New Roman" w:hAnsi="Times New Roman" w:cs="Times New Roman"/>
          <w:sz w:val="27"/>
          <w:szCs w:val="27"/>
        </w:rPr>
        <w:t xml:space="preserve">договора </w:t>
      </w:r>
      <w:r w:rsidRPr="00492A38">
        <w:rPr>
          <w:rFonts w:ascii="Times New Roman" w:hAnsi="Times New Roman" w:cs="Times New Roman"/>
          <w:sz w:val="27"/>
          <w:szCs w:val="27"/>
        </w:rPr>
        <w:t xml:space="preserve"> с </w:t>
      </w:r>
      <w:r w:rsidR="00556CD8" w:rsidRPr="00492A38">
        <w:rPr>
          <w:rFonts w:ascii="Times New Roman" w:hAnsi="Times New Roman" w:cs="Times New Roman"/>
          <w:sz w:val="27"/>
          <w:szCs w:val="27"/>
        </w:rPr>
        <w:t xml:space="preserve">НИЯУ </w:t>
      </w:r>
      <w:proofErr w:type="spellStart"/>
      <w:r w:rsidRPr="00492A38">
        <w:rPr>
          <w:rFonts w:ascii="Times New Roman" w:hAnsi="Times New Roman" w:cs="Times New Roman"/>
          <w:sz w:val="27"/>
          <w:szCs w:val="27"/>
        </w:rPr>
        <w:t>СарФТИ</w:t>
      </w:r>
      <w:proofErr w:type="spellEnd"/>
      <w:r w:rsidR="00091744" w:rsidRPr="00492A38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091744" w:rsidRPr="00492A38">
        <w:rPr>
          <w:rFonts w:ascii="Times New Roman" w:hAnsi="Times New Roman" w:cs="Times New Roman"/>
          <w:sz w:val="27"/>
          <w:szCs w:val="27"/>
        </w:rPr>
        <w:t>ребята</w:t>
      </w:r>
      <w:r w:rsidR="00D60F8C" w:rsidRPr="00492A38">
        <w:rPr>
          <w:rFonts w:ascii="Times New Roman" w:hAnsi="Times New Roman" w:cs="Times New Roman"/>
          <w:sz w:val="27"/>
          <w:szCs w:val="27"/>
        </w:rPr>
        <w:t>, сориентировавшиеся на инженерные направления</w:t>
      </w:r>
      <w:r w:rsidR="00091744" w:rsidRPr="00492A38">
        <w:rPr>
          <w:rFonts w:ascii="Times New Roman" w:hAnsi="Times New Roman" w:cs="Times New Roman"/>
          <w:sz w:val="27"/>
          <w:szCs w:val="27"/>
        </w:rPr>
        <w:t xml:space="preserve"> посещают</w:t>
      </w:r>
      <w:proofErr w:type="gramEnd"/>
      <w:r w:rsidR="00091744" w:rsidRPr="00492A38">
        <w:rPr>
          <w:rFonts w:ascii="Times New Roman" w:hAnsi="Times New Roman" w:cs="Times New Roman"/>
          <w:sz w:val="27"/>
          <w:szCs w:val="27"/>
        </w:rPr>
        <w:t xml:space="preserve"> лаборатории, где в реальных условиях имеют возможность</w:t>
      </w:r>
      <w:r w:rsidR="00256BE9" w:rsidRPr="00492A38">
        <w:rPr>
          <w:rFonts w:ascii="Times New Roman" w:hAnsi="Times New Roman" w:cs="Times New Roman"/>
          <w:sz w:val="27"/>
          <w:szCs w:val="27"/>
        </w:rPr>
        <w:t xml:space="preserve"> получить опыт профессионального</w:t>
      </w:r>
      <w:r w:rsidR="00091744"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256BE9" w:rsidRPr="00492A38">
        <w:rPr>
          <w:rFonts w:ascii="Times New Roman" w:hAnsi="Times New Roman" w:cs="Times New Roman"/>
          <w:sz w:val="27"/>
          <w:szCs w:val="27"/>
        </w:rPr>
        <w:t>действия,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D60F8C" w:rsidRPr="00492A38">
        <w:rPr>
          <w:rFonts w:ascii="Times New Roman" w:hAnsi="Times New Roman" w:cs="Times New Roman"/>
          <w:sz w:val="27"/>
          <w:szCs w:val="27"/>
        </w:rPr>
        <w:t xml:space="preserve">будущие </w:t>
      </w:r>
      <w:r w:rsidRPr="00492A38">
        <w:rPr>
          <w:rFonts w:ascii="Times New Roman" w:hAnsi="Times New Roman" w:cs="Times New Roman"/>
          <w:sz w:val="27"/>
          <w:szCs w:val="27"/>
        </w:rPr>
        <w:t>журналист</w:t>
      </w:r>
      <w:r w:rsidR="00D60F8C" w:rsidRPr="00492A38">
        <w:rPr>
          <w:rFonts w:ascii="Times New Roman" w:hAnsi="Times New Roman" w:cs="Times New Roman"/>
          <w:sz w:val="27"/>
          <w:szCs w:val="27"/>
        </w:rPr>
        <w:t>ы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D60F8C" w:rsidRPr="00492A38">
        <w:rPr>
          <w:rFonts w:ascii="Times New Roman" w:hAnsi="Times New Roman" w:cs="Times New Roman"/>
          <w:sz w:val="27"/>
          <w:szCs w:val="27"/>
        </w:rPr>
        <w:t>освещают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D60F8C" w:rsidRPr="00492A38">
        <w:rPr>
          <w:rFonts w:ascii="Times New Roman" w:hAnsi="Times New Roman" w:cs="Times New Roman"/>
          <w:sz w:val="27"/>
          <w:szCs w:val="27"/>
        </w:rPr>
        <w:t xml:space="preserve">гимназические, городские </w:t>
      </w:r>
      <w:r w:rsidRPr="00492A38">
        <w:rPr>
          <w:rFonts w:ascii="Times New Roman" w:hAnsi="Times New Roman" w:cs="Times New Roman"/>
          <w:sz w:val="27"/>
          <w:szCs w:val="27"/>
        </w:rPr>
        <w:t>мероприятий и образовательны</w:t>
      </w:r>
      <w:r w:rsidR="00D60F8C" w:rsidRPr="00492A38">
        <w:rPr>
          <w:rFonts w:ascii="Times New Roman" w:hAnsi="Times New Roman" w:cs="Times New Roman"/>
          <w:sz w:val="27"/>
          <w:szCs w:val="27"/>
        </w:rPr>
        <w:t>е</w:t>
      </w:r>
      <w:r w:rsidRPr="00492A38">
        <w:rPr>
          <w:rFonts w:ascii="Times New Roman" w:hAnsi="Times New Roman" w:cs="Times New Roman"/>
          <w:sz w:val="27"/>
          <w:szCs w:val="27"/>
        </w:rPr>
        <w:t xml:space="preserve"> событи</w:t>
      </w:r>
      <w:r w:rsidR="00D60F8C" w:rsidRPr="00492A38">
        <w:rPr>
          <w:rFonts w:ascii="Times New Roman" w:hAnsi="Times New Roman" w:cs="Times New Roman"/>
          <w:sz w:val="27"/>
          <w:szCs w:val="27"/>
        </w:rPr>
        <w:t>я</w:t>
      </w:r>
      <w:r w:rsidRPr="00492A38">
        <w:rPr>
          <w:rFonts w:ascii="Times New Roman" w:hAnsi="Times New Roman" w:cs="Times New Roman"/>
          <w:sz w:val="27"/>
          <w:szCs w:val="27"/>
        </w:rPr>
        <w:t xml:space="preserve">, </w:t>
      </w:r>
      <w:r w:rsidR="00256BE9" w:rsidRPr="00492A38">
        <w:rPr>
          <w:rFonts w:ascii="Times New Roman" w:hAnsi="Times New Roman" w:cs="Times New Roman"/>
          <w:sz w:val="27"/>
          <w:szCs w:val="27"/>
        </w:rPr>
        <w:t>В рамках м</w:t>
      </w:r>
      <w:r w:rsidR="00556CD8" w:rsidRPr="00492A38">
        <w:rPr>
          <w:rFonts w:ascii="Times New Roman" w:hAnsi="Times New Roman" w:cs="Times New Roman"/>
          <w:sz w:val="27"/>
          <w:szCs w:val="27"/>
        </w:rPr>
        <w:t>еждународного</w:t>
      </w:r>
      <w:r w:rsidR="00256BE9" w:rsidRPr="00492A38">
        <w:rPr>
          <w:rFonts w:ascii="Times New Roman" w:hAnsi="Times New Roman" w:cs="Times New Roman"/>
          <w:sz w:val="27"/>
          <w:szCs w:val="27"/>
        </w:rPr>
        <w:t xml:space="preserve"> сотрудничества</w:t>
      </w:r>
      <w:r w:rsidR="00556CD8" w:rsidRPr="00492A38">
        <w:rPr>
          <w:rFonts w:ascii="Times New Roman" w:hAnsi="Times New Roman" w:cs="Times New Roman"/>
          <w:sz w:val="27"/>
          <w:szCs w:val="27"/>
        </w:rPr>
        <w:t>,</w:t>
      </w:r>
      <w:r w:rsidR="00256BE9" w:rsidRPr="00492A38">
        <w:rPr>
          <w:rFonts w:ascii="Times New Roman" w:hAnsi="Times New Roman" w:cs="Times New Roman"/>
          <w:sz w:val="27"/>
          <w:szCs w:val="27"/>
        </w:rPr>
        <w:t xml:space="preserve"> в образовательном лагере в Венгрии в 2016</w:t>
      </w:r>
      <w:r w:rsidR="00556CD8" w:rsidRPr="00492A38">
        <w:rPr>
          <w:rFonts w:ascii="Times New Roman" w:hAnsi="Times New Roman" w:cs="Times New Roman"/>
          <w:sz w:val="27"/>
          <w:szCs w:val="27"/>
        </w:rPr>
        <w:t xml:space="preserve">, </w:t>
      </w:r>
      <w:r w:rsidR="00256BE9" w:rsidRPr="00492A38">
        <w:rPr>
          <w:rFonts w:ascii="Times New Roman" w:hAnsi="Times New Roman" w:cs="Times New Roman"/>
          <w:sz w:val="27"/>
          <w:szCs w:val="27"/>
        </w:rPr>
        <w:t xml:space="preserve"> наши ученики были пере</w:t>
      </w:r>
      <w:r w:rsidR="00556CD8" w:rsidRPr="00492A38">
        <w:rPr>
          <w:rFonts w:ascii="Times New Roman" w:hAnsi="Times New Roman" w:cs="Times New Roman"/>
          <w:sz w:val="27"/>
          <w:szCs w:val="27"/>
        </w:rPr>
        <w:t>водчиками для иностранных детей;</w:t>
      </w:r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555692" w:rsidRPr="00492A38">
        <w:rPr>
          <w:rFonts w:ascii="Times New Roman" w:hAnsi="Times New Roman" w:cs="Times New Roman"/>
          <w:sz w:val="27"/>
          <w:szCs w:val="27"/>
        </w:rPr>
        <w:t xml:space="preserve">гимназисты принимают участие в </w:t>
      </w:r>
      <w:r w:rsidR="002419B7" w:rsidRPr="00492A38">
        <w:rPr>
          <w:rFonts w:ascii="Times New Roman" w:hAnsi="Times New Roman" w:cs="Times New Roman"/>
          <w:sz w:val="27"/>
          <w:szCs w:val="27"/>
        </w:rPr>
        <w:t>экологическ</w:t>
      </w:r>
      <w:r w:rsidR="00555692" w:rsidRPr="00492A38">
        <w:rPr>
          <w:rFonts w:ascii="Times New Roman" w:hAnsi="Times New Roman" w:cs="Times New Roman"/>
          <w:sz w:val="27"/>
          <w:szCs w:val="27"/>
        </w:rPr>
        <w:t>ой</w:t>
      </w:r>
      <w:r w:rsidR="002419B7" w:rsidRPr="00492A38">
        <w:rPr>
          <w:rFonts w:ascii="Times New Roman" w:hAnsi="Times New Roman" w:cs="Times New Roman"/>
          <w:sz w:val="27"/>
          <w:szCs w:val="27"/>
        </w:rPr>
        <w:t xml:space="preserve"> экспедици</w:t>
      </w:r>
      <w:r w:rsidR="00555692" w:rsidRPr="00492A38">
        <w:rPr>
          <w:rFonts w:ascii="Times New Roman" w:hAnsi="Times New Roman" w:cs="Times New Roman"/>
          <w:sz w:val="27"/>
          <w:szCs w:val="27"/>
        </w:rPr>
        <w:t xml:space="preserve">и, второй год наши юные художники выезжают </w:t>
      </w:r>
      <w:proofErr w:type="gramStart"/>
      <w:r w:rsidR="00555692" w:rsidRPr="00492A38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555692" w:rsidRPr="00492A38">
        <w:rPr>
          <w:rFonts w:ascii="Times New Roman" w:hAnsi="Times New Roman" w:cs="Times New Roman"/>
          <w:sz w:val="27"/>
          <w:szCs w:val="27"/>
        </w:rPr>
        <w:t xml:space="preserve"> </w:t>
      </w:r>
      <w:r w:rsidR="00556CD8" w:rsidRPr="00492A38">
        <w:rPr>
          <w:rFonts w:ascii="Times New Roman" w:hAnsi="Times New Roman" w:cs="Times New Roman"/>
          <w:sz w:val="27"/>
          <w:szCs w:val="27"/>
        </w:rPr>
        <w:t xml:space="preserve">летний </w:t>
      </w:r>
      <w:proofErr w:type="spellStart"/>
      <w:r w:rsidR="00555692" w:rsidRPr="00492A38">
        <w:rPr>
          <w:rFonts w:ascii="Times New Roman" w:hAnsi="Times New Roman" w:cs="Times New Roman"/>
          <w:sz w:val="27"/>
          <w:szCs w:val="27"/>
        </w:rPr>
        <w:t>плэнер</w:t>
      </w:r>
      <w:proofErr w:type="spellEnd"/>
      <w:r w:rsidR="00555692" w:rsidRPr="00492A38">
        <w:rPr>
          <w:rFonts w:ascii="Times New Roman" w:hAnsi="Times New Roman" w:cs="Times New Roman"/>
          <w:sz w:val="27"/>
          <w:szCs w:val="27"/>
        </w:rPr>
        <w:t>,</w:t>
      </w:r>
      <w:r w:rsidRPr="00492A38">
        <w:rPr>
          <w:rFonts w:ascii="Times New Roman" w:hAnsi="Times New Roman" w:cs="Times New Roman"/>
          <w:sz w:val="27"/>
          <w:szCs w:val="27"/>
        </w:rPr>
        <w:t>)</w:t>
      </w:r>
    </w:p>
    <w:p w:rsidR="00302577" w:rsidRPr="00492A38" w:rsidRDefault="00E20DEC" w:rsidP="00556CD8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492A38">
        <w:rPr>
          <w:sz w:val="27"/>
          <w:szCs w:val="27"/>
        </w:rPr>
        <w:t>Примером професс</w:t>
      </w:r>
      <w:r w:rsidR="00556CD8" w:rsidRPr="00492A38">
        <w:rPr>
          <w:sz w:val="27"/>
          <w:szCs w:val="27"/>
        </w:rPr>
        <w:t>иональной</w:t>
      </w:r>
      <w:r w:rsidRPr="00492A38">
        <w:rPr>
          <w:sz w:val="27"/>
          <w:szCs w:val="27"/>
        </w:rPr>
        <w:t xml:space="preserve"> практ</w:t>
      </w:r>
      <w:r w:rsidR="00556CD8" w:rsidRPr="00492A38">
        <w:rPr>
          <w:sz w:val="27"/>
          <w:szCs w:val="27"/>
        </w:rPr>
        <w:t>ики</w:t>
      </w:r>
      <w:r w:rsidRPr="00492A38">
        <w:rPr>
          <w:sz w:val="27"/>
          <w:szCs w:val="27"/>
        </w:rPr>
        <w:t xml:space="preserve"> может служить </w:t>
      </w:r>
      <w:r w:rsidR="00556CD8" w:rsidRPr="00492A38">
        <w:rPr>
          <w:sz w:val="27"/>
          <w:szCs w:val="27"/>
        </w:rPr>
        <w:t>п</w:t>
      </w:r>
      <w:r w:rsidR="00302577" w:rsidRPr="00492A38">
        <w:rPr>
          <w:sz w:val="27"/>
          <w:szCs w:val="27"/>
        </w:rPr>
        <w:t xml:space="preserve">роект </w:t>
      </w:r>
      <w:r w:rsidR="00302577" w:rsidRPr="00492A38">
        <w:rPr>
          <w:bCs/>
          <w:sz w:val="27"/>
          <w:szCs w:val="27"/>
        </w:rPr>
        <w:t xml:space="preserve">" </w:t>
      </w:r>
      <w:r w:rsidR="006C26FD" w:rsidRPr="00492A38">
        <w:rPr>
          <w:bCs/>
          <w:sz w:val="27"/>
          <w:szCs w:val="27"/>
        </w:rPr>
        <w:t xml:space="preserve">Театральная </w:t>
      </w:r>
      <w:r w:rsidR="00302577" w:rsidRPr="00492A38">
        <w:rPr>
          <w:bCs/>
          <w:sz w:val="27"/>
          <w:szCs w:val="27"/>
        </w:rPr>
        <w:t>Афиша"</w:t>
      </w:r>
      <w:r w:rsidR="00556CD8" w:rsidRPr="00492A38">
        <w:rPr>
          <w:bCs/>
          <w:sz w:val="27"/>
          <w:szCs w:val="27"/>
        </w:rPr>
        <w:t>, который</w:t>
      </w:r>
      <w:r w:rsidR="00302577" w:rsidRPr="00492A38">
        <w:rPr>
          <w:sz w:val="27"/>
          <w:szCs w:val="27"/>
        </w:rPr>
        <w:t xml:space="preserve"> реализуется в гимназии много лет. Он объединяет учащихся, проявляющих интерес к различным видам и направлениям театрального искусства </w:t>
      </w:r>
      <w:r w:rsidR="00302577" w:rsidRPr="00492A38">
        <w:rPr>
          <w:sz w:val="27"/>
          <w:szCs w:val="27"/>
        </w:rPr>
        <w:lastRenderedPageBreak/>
        <w:t xml:space="preserve">(театральное пение, драматизация, ИЗО-деятельность, изготовление афиш и буклетов, декораций, дизайн и изготовление костюмов, др.). </w:t>
      </w:r>
    </w:p>
    <w:p w:rsidR="00810853" w:rsidRPr="00492A38" w:rsidRDefault="00006EE8" w:rsidP="00556CD8">
      <w:pPr>
        <w:pStyle w:val="2"/>
        <w:ind w:firstLine="708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Проектная деятельность выступает фактором формирования социального опыта учащихся,  </w:t>
      </w:r>
      <w:r w:rsidR="00556CD8" w:rsidRPr="00492A38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 в </w:t>
      </w:r>
      <w:r w:rsidR="00556CD8" w:rsidRPr="00492A38">
        <w:rPr>
          <w:rFonts w:ascii="Times New Roman" w:hAnsi="Times New Roman" w:cs="Times New Roman"/>
          <w:color w:val="auto"/>
          <w:sz w:val="27"/>
          <w:szCs w:val="27"/>
        </w:rPr>
        <w:t>старшей школе</w:t>
      </w:r>
      <w:r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 создание и представление</w:t>
      </w:r>
      <w:r w:rsidR="009A050A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="00556CD8" w:rsidRPr="00492A38">
        <w:rPr>
          <w:rFonts w:ascii="Times New Roman" w:hAnsi="Times New Roman" w:cs="Times New Roman"/>
          <w:color w:val="auto"/>
          <w:sz w:val="27"/>
          <w:szCs w:val="27"/>
        </w:rPr>
        <w:t>индивидуального проекта</w:t>
      </w:r>
      <w:proofErr w:type="gramEnd"/>
      <w:r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 является одним из образовательных результатов. </w:t>
      </w:r>
      <w:r w:rsidR="006C26FD" w:rsidRPr="00492A38">
        <w:rPr>
          <w:rFonts w:ascii="Times New Roman" w:hAnsi="Times New Roman" w:cs="Times New Roman"/>
          <w:color w:val="auto"/>
          <w:sz w:val="27"/>
          <w:szCs w:val="27"/>
        </w:rPr>
        <w:t>В</w:t>
      </w:r>
      <w:r w:rsidR="009A050A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 2016-17 </w:t>
      </w:r>
      <w:proofErr w:type="spellStart"/>
      <w:r w:rsidR="009A050A" w:rsidRPr="00492A38">
        <w:rPr>
          <w:rFonts w:ascii="Times New Roman" w:hAnsi="Times New Roman" w:cs="Times New Roman"/>
          <w:color w:val="auto"/>
          <w:sz w:val="27"/>
          <w:szCs w:val="27"/>
        </w:rPr>
        <w:t>уч</w:t>
      </w:r>
      <w:proofErr w:type="gramStart"/>
      <w:r w:rsidR="009A050A" w:rsidRPr="00492A38">
        <w:rPr>
          <w:rFonts w:ascii="Times New Roman" w:hAnsi="Times New Roman" w:cs="Times New Roman"/>
          <w:color w:val="auto"/>
          <w:sz w:val="27"/>
          <w:szCs w:val="27"/>
        </w:rPr>
        <w:t>.г</w:t>
      </w:r>
      <w:proofErr w:type="spellEnd"/>
      <w:proofErr w:type="gramEnd"/>
      <w:r w:rsidR="009A050A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 - 18 </w:t>
      </w:r>
      <w:r w:rsidR="00555692" w:rsidRPr="00492A38">
        <w:rPr>
          <w:rFonts w:ascii="Times New Roman" w:hAnsi="Times New Roman" w:cs="Times New Roman"/>
          <w:color w:val="auto"/>
          <w:sz w:val="27"/>
          <w:szCs w:val="27"/>
        </w:rPr>
        <w:t>десятиклассников</w:t>
      </w:r>
      <w:r w:rsidR="009A050A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 защитили свои </w:t>
      </w:r>
      <w:r w:rsidR="0070090A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индивидуальные проекты: </w:t>
      </w:r>
      <w:r w:rsidRPr="00492A38">
        <w:rPr>
          <w:rFonts w:ascii="Times New Roman" w:hAnsi="Times New Roman" w:cs="Times New Roman"/>
          <w:color w:val="auto"/>
          <w:sz w:val="27"/>
          <w:szCs w:val="27"/>
        </w:rPr>
        <w:t>творческие</w:t>
      </w:r>
      <w:r w:rsidR="003534C4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 в формате сольного концерта</w:t>
      </w:r>
      <w:r w:rsidR="009A050A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="003534C4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который был дан для жителей города, </w:t>
      </w:r>
      <w:r w:rsidR="009A050A"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дизайнерские, </w:t>
      </w:r>
      <w:r w:rsidRPr="00492A38">
        <w:rPr>
          <w:rFonts w:ascii="Times New Roman" w:hAnsi="Times New Roman" w:cs="Times New Roman"/>
          <w:color w:val="auto"/>
          <w:sz w:val="27"/>
          <w:szCs w:val="27"/>
        </w:rPr>
        <w:t xml:space="preserve">конструкторские, </w:t>
      </w:r>
      <w:r w:rsidR="0070090A" w:rsidRPr="00492A38">
        <w:rPr>
          <w:rFonts w:ascii="Times New Roman" w:hAnsi="Times New Roman" w:cs="Times New Roman"/>
          <w:color w:val="auto"/>
          <w:sz w:val="27"/>
          <w:szCs w:val="27"/>
        </w:rPr>
        <w:t>проекты на иностранных языках. Остальные прошли процедуру предзащиты.</w:t>
      </w:r>
    </w:p>
    <w:p w:rsidR="00123C36" w:rsidRPr="00492A38" w:rsidRDefault="00CD52B4" w:rsidP="007009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убеждены: для того чтобы поддерживать интерес детей к учебе и к школе в целом, важно показывать ученикам их движение, проце</w:t>
      </w:r>
      <w:proofErr w:type="gramStart"/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сс взр</w:t>
      </w:r>
      <w:proofErr w:type="gramEnd"/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осления. Поэтому архитектурно-пространственная организация </w:t>
      </w:r>
      <w:r w:rsidR="00917713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школы</w:t>
      </w:r>
      <w:r w:rsidR="0037125D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должна </w:t>
      </w:r>
      <w:proofErr w:type="gramStart"/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учитывать</w:t>
      </w:r>
      <w:proofErr w:type="gramEnd"/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23C36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том числе и 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разные </w:t>
      </w:r>
      <w:r w:rsidR="00917713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форматы </w:t>
      </w:r>
      <w:r w:rsidR="00917713" w:rsidRPr="00492A38">
        <w:rPr>
          <w:rFonts w:ascii="Times New Roman" w:hAnsi="Times New Roman" w:cs="Times New Roman"/>
          <w:sz w:val="27"/>
          <w:szCs w:val="27"/>
        </w:rPr>
        <w:t>предъявления результатов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917713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и </w:t>
      </w:r>
      <w:r w:rsidR="0070090A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</w:t>
      </w:r>
      <w:r w:rsidR="00917713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тены реальные</w:t>
      </w:r>
      <w:r w:rsidR="0070090A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917713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на </w:t>
      </w:r>
      <w:r w:rsidR="00810853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которых размещаются</w:t>
      </w:r>
      <w:r w:rsidR="00917713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стенды, </w:t>
      </w:r>
      <w:r w:rsidR="00917713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витрины</w:t>
      </w:r>
      <w:r w:rsidR="00123C36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17713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выставки, к</w:t>
      </w:r>
      <w:r w:rsidR="0070090A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оторые легко трансформируются, </w:t>
      </w:r>
      <w:r w:rsidR="00917713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меняются (стенд-проект </w:t>
      </w:r>
      <w:r w:rsidR="003534C4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«Добавь гения в собеседники»</w:t>
      </w:r>
      <w:r w:rsidR="00810853" w:rsidRPr="00492A3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), </w:t>
      </w:r>
      <w:r w:rsidR="00810853" w:rsidRPr="00492A38">
        <w:rPr>
          <w:rFonts w:ascii="Times New Roman" w:hAnsi="Times New Roman" w:cs="Times New Roman"/>
          <w:bCs/>
          <w:sz w:val="27"/>
          <w:szCs w:val="27"/>
        </w:rPr>
        <w:t>Проект</w:t>
      </w:r>
      <w:r w:rsidR="00917713" w:rsidRPr="00492A38">
        <w:rPr>
          <w:rFonts w:ascii="Times New Roman" w:hAnsi="Times New Roman" w:cs="Times New Roman"/>
          <w:bCs/>
          <w:sz w:val="27"/>
          <w:szCs w:val="27"/>
        </w:rPr>
        <w:t xml:space="preserve"> "Гимназический вернисаж"</w:t>
      </w:r>
      <w:r w:rsidR="0070090A" w:rsidRPr="00492A38">
        <w:rPr>
          <w:rFonts w:ascii="Times New Roman" w:hAnsi="Times New Roman" w:cs="Times New Roman"/>
          <w:bCs/>
          <w:sz w:val="27"/>
          <w:szCs w:val="27"/>
        </w:rPr>
        <w:t>,</w:t>
      </w:r>
      <w:r w:rsidR="00917713" w:rsidRPr="00492A3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17713" w:rsidRPr="00492A38">
        <w:rPr>
          <w:rFonts w:ascii="Times New Roman" w:hAnsi="Times New Roman" w:cs="Times New Roman"/>
          <w:sz w:val="27"/>
          <w:szCs w:val="27"/>
        </w:rPr>
        <w:t xml:space="preserve">цель </w:t>
      </w:r>
      <w:r w:rsidR="0070090A" w:rsidRPr="00492A38">
        <w:rPr>
          <w:rFonts w:ascii="Times New Roman" w:hAnsi="Times New Roman" w:cs="Times New Roman"/>
          <w:sz w:val="27"/>
          <w:szCs w:val="27"/>
        </w:rPr>
        <w:t xml:space="preserve">которого </w:t>
      </w:r>
      <w:r w:rsidR="00917713" w:rsidRPr="00492A38">
        <w:rPr>
          <w:rFonts w:ascii="Times New Roman" w:hAnsi="Times New Roman" w:cs="Times New Roman"/>
          <w:sz w:val="27"/>
          <w:szCs w:val="27"/>
        </w:rPr>
        <w:t xml:space="preserve">- формирование развивающего культурного пространства в гимназии через организацию </w:t>
      </w:r>
      <w:r w:rsidR="00810853" w:rsidRPr="00492A38">
        <w:rPr>
          <w:rFonts w:ascii="Times New Roman" w:hAnsi="Times New Roman" w:cs="Times New Roman"/>
          <w:sz w:val="27"/>
          <w:szCs w:val="27"/>
        </w:rPr>
        <w:t>художественных и фото</w:t>
      </w:r>
      <w:r w:rsidR="00917713" w:rsidRPr="00492A38">
        <w:rPr>
          <w:rFonts w:ascii="Times New Roman" w:hAnsi="Times New Roman" w:cs="Times New Roman"/>
          <w:sz w:val="27"/>
          <w:szCs w:val="27"/>
        </w:rPr>
        <w:t xml:space="preserve"> выставок в одной из рекреаций гимназии.</w:t>
      </w:r>
      <w:proofErr w:type="gramEnd"/>
    </w:p>
    <w:p w:rsidR="00917713" w:rsidRPr="00492A38" w:rsidRDefault="00917713" w:rsidP="007009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92A38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="00123C36" w:rsidRPr="00492A3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92A38">
        <w:rPr>
          <w:rFonts w:ascii="Times New Roman" w:hAnsi="Times New Roman" w:cs="Times New Roman"/>
          <w:bCs/>
          <w:sz w:val="27"/>
          <w:szCs w:val="27"/>
        </w:rPr>
        <w:t>стены виртуальные (</w:t>
      </w:r>
      <w:r w:rsidR="0070090A" w:rsidRPr="00492A38">
        <w:rPr>
          <w:rFonts w:ascii="Times New Roman" w:hAnsi="Times New Roman" w:cs="Times New Roman"/>
          <w:bCs/>
          <w:sz w:val="27"/>
          <w:szCs w:val="27"/>
        </w:rPr>
        <w:t xml:space="preserve">с использованием ресурса </w:t>
      </w:r>
      <w:r w:rsidRPr="00492A38">
        <w:rPr>
          <w:rFonts w:ascii="Times New Roman" w:hAnsi="Times New Roman" w:cs="Times New Roman"/>
          <w:bCs/>
          <w:sz w:val="27"/>
          <w:szCs w:val="27"/>
        </w:rPr>
        <w:t xml:space="preserve">Дневник </w:t>
      </w:r>
      <w:proofErr w:type="spellStart"/>
      <w:r w:rsidRPr="00492A38">
        <w:rPr>
          <w:rFonts w:ascii="Times New Roman" w:hAnsi="Times New Roman" w:cs="Times New Roman"/>
          <w:bCs/>
          <w:sz w:val="27"/>
          <w:szCs w:val="27"/>
        </w:rPr>
        <w:t>ру</w:t>
      </w:r>
      <w:proofErr w:type="spellEnd"/>
      <w:r w:rsidRPr="00492A38">
        <w:rPr>
          <w:rFonts w:ascii="Times New Roman" w:hAnsi="Times New Roman" w:cs="Times New Roman"/>
          <w:bCs/>
          <w:sz w:val="27"/>
          <w:szCs w:val="27"/>
        </w:rPr>
        <w:t xml:space="preserve">.), </w:t>
      </w:r>
      <w:r w:rsidR="00123C36" w:rsidRPr="00492A38">
        <w:rPr>
          <w:rFonts w:ascii="Times New Roman" w:hAnsi="Times New Roman" w:cs="Times New Roman"/>
          <w:bCs/>
          <w:sz w:val="27"/>
          <w:szCs w:val="27"/>
        </w:rPr>
        <w:t>возможности информационного/виртуального пространства.</w:t>
      </w:r>
      <w:r w:rsidR="0070090A" w:rsidRPr="00492A3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23C36" w:rsidRPr="00492A38">
        <w:rPr>
          <w:rFonts w:ascii="Times New Roman" w:hAnsi="Times New Roman" w:cs="Times New Roman"/>
          <w:bCs/>
          <w:sz w:val="27"/>
          <w:szCs w:val="27"/>
        </w:rPr>
        <w:t xml:space="preserve">В качестве таких мест </w:t>
      </w:r>
      <w:r w:rsidR="00810853" w:rsidRPr="00492A38">
        <w:rPr>
          <w:rFonts w:ascii="Times New Roman" w:hAnsi="Times New Roman" w:cs="Times New Roman"/>
          <w:bCs/>
          <w:sz w:val="27"/>
          <w:szCs w:val="27"/>
        </w:rPr>
        <w:t xml:space="preserve">можно использовать </w:t>
      </w:r>
      <w:r w:rsidRPr="00492A38">
        <w:rPr>
          <w:rFonts w:ascii="Times New Roman" w:hAnsi="Times New Roman" w:cs="Times New Roman"/>
          <w:bCs/>
          <w:sz w:val="27"/>
          <w:szCs w:val="27"/>
        </w:rPr>
        <w:t xml:space="preserve">переходы, </w:t>
      </w:r>
      <w:r w:rsidR="00810853" w:rsidRPr="00492A38">
        <w:rPr>
          <w:rFonts w:ascii="Times New Roman" w:hAnsi="Times New Roman" w:cs="Times New Roman"/>
          <w:bCs/>
          <w:sz w:val="27"/>
          <w:szCs w:val="27"/>
        </w:rPr>
        <w:t xml:space="preserve">окна, </w:t>
      </w:r>
      <w:r w:rsidR="00123C36" w:rsidRPr="00492A38">
        <w:rPr>
          <w:rFonts w:ascii="Times New Roman" w:hAnsi="Times New Roman" w:cs="Times New Roman"/>
          <w:bCs/>
          <w:sz w:val="27"/>
          <w:szCs w:val="27"/>
        </w:rPr>
        <w:t xml:space="preserve">рекреации, лестницы  </w:t>
      </w:r>
      <w:r w:rsidR="00810853" w:rsidRPr="00492A38">
        <w:rPr>
          <w:rFonts w:ascii="Times New Roman" w:hAnsi="Times New Roman" w:cs="Times New Roman"/>
          <w:bCs/>
          <w:sz w:val="27"/>
          <w:szCs w:val="27"/>
        </w:rPr>
        <w:t>и т.д.</w:t>
      </w:r>
      <w:r w:rsidRPr="00492A38">
        <w:rPr>
          <w:rFonts w:ascii="Times New Roman" w:hAnsi="Times New Roman" w:cs="Times New Roman"/>
          <w:bCs/>
          <w:sz w:val="27"/>
          <w:szCs w:val="27"/>
        </w:rPr>
        <w:t xml:space="preserve">  </w:t>
      </w:r>
    </w:p>
    <w:p w:rsidR="00917713" w:rsidRPr="00492A38" w:rsidRDefault="00917713" w:rsidP="007009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Кроме этого важны </w:t>
      </w:r>
      <w:r w:rsidR="0070090A" w:rsidRPr="00492A38">
        <w:rPr>
          <w:rFonts w:ascii="Times New Roman" w:hAnsi="Times New Roman" w:cs="Times New Roman"/>
          <w:sz w:val="27"/>
          <w:szCs w:val="27"/>
        </w:rPr>
        <w:t>м</w:t>
      </w:r>
      <w:r w:rsidRPr="00492A38">
        <w:rPr>
          <w:rFonts w:ascii="Times New Roman" w:hAnsi="Times New Roman" w:cs="Times New Roman"/>
          <w:sz w:val="27"/>
          <w:szCs w:val="27"/>
        </w:rPr>
        <w:t xml:space="preserve">еста для устных презентаций – </w:t>
      </w:r>
      <w:proofErr w:type="spellStart"/>
      <w:r w:rsidR="0070090A" w:rsidRPr="00492A38">
        <w:rPr>
          <w:rFonts w:ascii="Times New Roman" w:hAnsi="Times New Roman" w:cs="Times New Roman"/>
          <w:bCs/>
          <w:sz w:val="27"/>
          <w:szCs w:val="27"/>
        </w:rPr>
        <w:t>Open</w:t>
      </w:r>
      <w:proofErr w:type="spellEnd"/>
      <w:r w:rsidR="0070090A" w:rsidRPr="00492A3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090A" w:rsidRPr="00492A38">
        <w:rPr>
          <w:rFonts w:ascii="Times New Roman" w:hAnsi="Times New Roman" w:cs="Times New Roman"/>
          <w:bCs/>
          <w:sz w:val="27"/>
          <w:szCs w:val="27"/>
        </w:rPr>
        <w:t>space</w:t>
      </w:r>
      <w:proofErr w:type="spellEnd"/>
      <w:r w:rsidR="0070090A" w:rsidRPr="00492A38">
        <w:rPr>
          <w:rFonts w:ascii="Times New Roman" w:hAnsi="Times New Roman" w:cs="Times New Roman"/>
          <w:sz w:val="27"/>
          <w:szCs w:val="27"/>
        </w:rPr>
        <w:t xml:space="preserve"> (или открытое пространство)</w:t>
      </w:r>
      <w:r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использование мини-сцены с микрофоном и акустикой (</w:t>
      </w:r>
      <w:r w:rsidR="0070090A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«Живой микрофон»),</w:t>
      </w:r>
      <w:r w:rsidR="00555692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который организуется в рамках образовательных событий и предметных недель.</w:t>
      </w:r>
      <w:r w:rsidR="0070090A" w:rsidRPr="00492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2A38">
        <w:rPr>
          <w:rFonts w:ascii="Times New Roman" w:hAnsi="Times New Roman" w:cs="Times New Roman"/>
          <w:sz w:val="27"/>
          <w:szCs w:val="27"/>
        </w:rPr>
        <w:t xml:space="preserve">Пресс-центр и гимназическая радиогазета «Свой голос» </w:t>
      </w:r>
      <w:r w:rsidR="00555692" w:rsidRPr="00492A38">
        <w:rPr>
          <w:rFonts w:ascii="Times New Roman" w:hAnsi="Times New Roman" w:cs="Times New Roman"/>
          <w:sz w:val="27"/>
          <w:szCs w:val="27"/>
        </w:rPr>
        <w:t>еще</w:t>
      </w:r>
      <w:r w:rsidRPr="00492A38">
        <w:rPr>
          <w:rFonts w:ascii="Times New Roman" w:hAnsi="Times New Roman" w:cs="Times New Roman"/>
          <w:sz w:val="27"/>
          <w:szCs w:val="27"/>
        </w:rPr>
        <w:t xml:space="preserve"> одно пространств</w:t>
      </w:r>
      <w:r w:rsidR="00555692" w:rsidRPr="00492A38">
        <w:rPr>
          <w:rFonts w:ascii="Times New Roman" w:hAnsi="Times New Roman" w:cs="Times New Roman"/>
          <w:sz w:val="27"/>
          <w:szCs w:val="27"/>
        </w:rPr>
        <w:t>о</w:t>
      </w:r>
      <w:r w:rsidRPr="00492A38">
        <w:rPr>
          <w:rFonts w:ascii="Times New Roman" w:hAnsi="Times New Roman" w:cs="Times New Roman"/>
          <w:sz w:val="27"/>
          <w:szCs w:val="27"/>
        </w:rPr>
        <w:t xml:space="preserve"> представления результатов деятельности</w:t>
      </w:r>
      <w:r w:rsidR="00555692" w:rsidRPr="00492A38">
        <w:rPr>
          <w:rFonts w:ascii="Times New Roman" w:hAnsi="Times New Roman" w:cs="Times New Roman"/>
          <w:sz w:val="27"/>
          <w:szCs w:val="27"/>
        </w:rPr>
        <w:t xml:space="preserve"> обучающихся.</w:t>
      </w:r>
    </w:p>
    <w:p w:rsidR="00917713" w:rsidRPr="00492A38" w:rsidRDefault="0070090A" w:rsidP="0070090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Существующая в гимназии система работы </w:t>
      </w:r>
      <w:proofErr w:type="gramStart"/>
      <w:r w:rsidRPr="00492A38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492A3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92A38">
        <w:rPr>
          <w:rFonts w:ascii="Times New Roman" w:hAnsi="Times New Roman" w:cs="Times New Roman"/>
          <w:sz w:val="27"/>
          <w:szCs w:val="27"/>
        </w:rPr>
        <w:t>учащимися</w:t>
      </w:r>
      <w:proofErr w:type="gramEnd"/>
      <w:r w:rsidRPr="00492A38">
        <w:rPr>
          <w:rFonts w:ascii="Times New Roman" w:hAnsi="Times New Roman" w:cs="Times New Roman"/>
          <w:sz w:val="27"/>
          <w:szCs w:val="27"/>
        </w:rPr>
        <w:t xml:space="preserve"> через участие к</w:t>
      </w:r>
      <w:r w:rsidR="00917713" w:rsidRPr="00492A38">
        <w:rPr>
          <w:rFonts w:ascii="Times New Roman" w:hAnsi="Times New Roman" w:cs="Times New Roman"/>
          <w:sz w:val="27"/>
          <w:szCs w:val="27"/>
        </w:rPr>
        <w:t>онференци</w:t>
      </w:r>
      <w:r w:rsidRPr="00492A38">
        <w:rPr>
          <w:rFonts w:ascii="Times New Roman" w:hAnsi="Times New Roman" w:cs="Times New Roman"/>
          <w:sz w:val="27"/>
          <w:szCs w:val="27"/>
        </w:rPr>
        <w:t>ях</w:t>
      </w:r>
      <w:r w:rsidR="00917713" w:rsidRPr="00492A38">
        <w:rPr>
          <w:rFonts w:ascii="Times New Roman" w:hAnsi="Times New Roman" w:cs="Times New Roman"/>
          <w:sz w:val="27"/>
          <w:szCs w:val="27"/>
        </w:rPr>
        <w:t>, конкурс</w:t>
      </w:r>
      <w:r w:rsidRPr="00492A38">
        <w:rPr>
          <w:rFonts w:ascii="Times New Roman" w:hAnsi="Times New Roman" w:cs="Times New Roman"/>
          <w:sz w:val="27"/>
          <w:szCs w:val="27"/>
        </w:rPr>
        <w:t>ах</w:t>
      </w:r>
      <w:r w:rsidR="00555692" w:rsidRPr="00492A38">
        <w:rPr>
          <w:rFonts w:ascii="Times New Roman" w:hAnsi="Times New Roman" w:cs="Times New Roman"/>
          <w:sz w:val="27"/>
          <w:szCs w:val="27"/>
        </w:rPr>
        <w:t xml:space="preserve"> различного уровня позволяют </w:t>
      </w:r>
      <w:r w:rsidRPr="00492A38">
        <w:rPr>
          <w:rFonts w:ascii="Times New Roman" w:hAnsi="Times New Roman" w:cs="Times New Roman"/>
          <w:sz w:val="27"/>
          <w:szCs w:val="27"/>
        </w:rPr>
        <w:t>им</w:t>
      </w:r>
      <w:r w:rsidR="00555692" w:rsidRPr="00492A38">
        <w:rPr>
          <w:rFonts w:ascii="Times New Roman" w:hAnsi="Times New Roman" w:cs="Times New Roman"/>
          <w:sz w:val="27"/>
          <w:szCs w:val="27"/>
        </w:rPr>
        <w:t xml:space="preserve"> не только презентовать свои проекты, но добиваться успехов, получать внешнюю оценку экспертов.</w:t>
      </w:r>
    </w:p>
    <w:p w:rsidR="00E9564F" w:rsidRPr="00492A38" w:rsidRDefault="003534C4" w:rsidP="007009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92A38">
        <w:rPr>
          <w:rFonts w:ascii="Times New Roman" w:hAnsi="Times New Roman" w:cs="Times New Roman"/>
          <w:sz w:val="27"/>
          <w:szCs w:val="27"/>
        </w:rPr>
        <w:t xml:space="preserve">Стоит отметить </w:t>
      </w:r>
      <w:r w:rsidR="00555692" w:rsidRPr="00492A38">
        <w:rPr>
          <w:rFonts w:ascii="Times New Roman" w:hAnsi="Times New Roman" w:cs="Times New Roman"/>
          <w:sz w:val="27"/>
          <w:szCs w:val="27"/>
        </w:rPr>
        <w:t>достижения</w:t>
      </w:r>
      <w:r w:rsidRPr="00492A38">
        <w:rPr>
          <w:rFonts w:ascii="Times New Roman" w:hAnsi="Times New Roman" w:cs="Times New Roman"/>
          <w:sz w:val="27"/>
          <w:szCs w:val="27"/>
        </w:rPr>
        <w:t xml:space="preserve"> проектно-исследовательской деят</w:t>
      </w:r>
      <w:r w:rsidR="0070090A" w:rsidRPr="00492A38">
        <w:rPr>
          <w:rFonts w:ascii="Times New Roman" w:hAnsi="Times New Roman" w:cs="Times New Roman"/>
          <w:sz w:val="27"/>
          <w:szCs w:val="27"/>
        </w:rPr>
        <w:t>ельности</w:t>
      </w:r>
      <w:r w:rsidRPr="00492A38">
        <w:rPr>
          <w:rFonts w:ascii="Times New Roman" w:hAnsi="Times New Roman" w:cs="Times New Roman"/>
          <w:sz w:val="27"/>
          <w:szCs w:val="27"/>
        </w:rPr>
        <w:t xml:space="preserve"> наших десятиклассников </w:t>
      </w:r>
      <w:r w:rsidR="0070090A" w:rsidRPr="00492A38">
        <w:rPr>
          <w:rFonts w:ascii="Times New Roman" w:hAnsi="Times New Roman" w:cs="Times New Roman"/>
          <w:sz w:val="27"/>
          <w:szCs w:val="27"/>
        </w:rPr>
        <w:t xml:space="preserve">в пролом учебном </w:t>
      </w:r>
      <w:r w:rsidR="00555692" w:rsidRPr="00492A38">
        <w:rPr>
          <w:rFonts w:ascii="Times New Roman" w:hAnsi="Times New Roman" w:cs="Times New Roman"/>
          <w:sz w:val="27"/>
          <w:szCs w:val="27"/>
        </w:rPr>
        <w:t>году</w:t>
      </w:r>
      <w:r w:rsidRPr="00492A38">
        <w:rPr>
          <w:rFonts w:ascii="Times New Roman" w:hAnsi="Times New Roman" w:cs="Times New Roman"/>
          <w:sz w:val="27"/>
          <w:szCs w:val="27"/>
        </w:rPr>
        <w:t>: призовое место на</w:t>
      </w:r>
      <w:r w:rsidRPr="00492A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>Международной выставке юных изобретателей —в Японии, призовы</w:t>
      </w:r>
      <w:r w:rsidR="00555692"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>е</w:t>
      </w:r>
      <w:r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 xml:space="preserve"> мест</w:t>
      </w:r>
      <w:r w:rsidR="00555692"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>а</w:t>
      </w:r>
      <w:r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 xml:space="preserve"> на всероссийск</w:t>
      </w:r>
      <w:r w:rsidR="00244985"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>их</w:t>
      </w:r>
      <w:r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244985"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 xml:space="preserve">конференциях - Вышгород, и конкурсе  им. Вернадского, </w:t>
      </w:r>
      <w:r w:rsidR="00244985" w:rsidRPr="00492A38">
        <w:rPr>
          <w:rFonts w:ascii="Times New Roman" w:hAnsi="Times New Roman" w:cs="Times New Roman"/>
          <w:bCs/>
          <w:color w:val="000000"/>
          <w:sz w:val="27"/>
          <w:szCs w:val="27"/>
        </w:rPr>
        <w:t>научно-инновационной школе «Математика и математическое моделирование»,</w:t>
      </w:r>
      <w:r w:rsidRPr="00492A38">
        <w:rPr>
          <w:rStyle w:val="aa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44985"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 xml:space="preserve">на </w:t>
      </w:r>
      <w:r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>региональном</w:t>
      </w:r>
      <w:r w:rsidR="00244985"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 xml:space="preserve"> уровне – ШХЧ, РОСТ, конференция НОУ</w:t>
      </w:r>
      <w:proofErr w:type="gramStart"/>
      <w:r w:rsidR="00244985"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 xml:space="preserve"> Э</w:t>
      </w:r>
      <w:proofErr w:type="gramEnd"/>
      <w:r w:rsidR="00244985" w:rsidRPr="00492A38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</w:rPr>
        <w:t xml:space="preserve">врика, </w:t>
      </w:r>
      <w:r w:rsidR="00AD6C31" w:rsidRPr="00492A38">
        <w:rPr>
          <w:rFonts w:ascii="Times New Roman" w:hAnsi="Times New Roman" w:cs="Times New Roman"/>
          <w:bCs/>
          <w:color w:val="000000"/>
          <w:sz w:val="27"/>
          <w:szCs w:val="27"/>
        </w:rPr>
        <w:t>конкурса театрального творчества</w:t>
      </w:r>
      <w:r w:rsidR="00244985" w:rsidRPr="00492A3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</w:t>
      </w:r>
      <w:r w:rsidR="0070090A" w:rsidRPr="00492A3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244985" w:rsidRPr="00492A38">
        <w:rPr>
          <w:rFonts w:ascii="Times New Roman" w:hAnsi="Times New Roman" w:cs="Times New Roman"/>
          <w:bCs/>
          <w:color w:val="000000"/>
          <w:sz w:val="27"/>
          <w:szCs w:val="27"/>
        </w:rPr>
        <w:t>др.</w:t>
      </w:r>
    </w:p>
    <w:p w:rsidR="003534C4" w:rsidRPr="00492A38" w:rsidRDefault="00474D14" w:rsidP="003534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bookmarkStart w:id="0" w:name="_GoBack"/>
      <w:bookmarkEnd w:id="0"/>
      <w:r w:rsidR="00100DF9">
        <w:rPr>
          <w:noProof/>
          <w:lang w:eastAsia="ru-RU"/>
        </w:rPr>
        <w:drawing>
          <wp:inline distT="0" distB="0" distL="0" distR="0" wp14:anchorId="5F09B079" wp14:editId="11C40786">
            <wp:extent cx="4238625" cy="2057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4985" w:rsidRPr="00123C36" w:rsidRDefault="00492A38" w:rsidP="00244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244985" w:rsidRPr="00123C36" w:rsidSect="00474D14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Web-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F06"/>
    <w:multiLevelType w:val="multilevel"/>
    <w:tmpl w:val="D03A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03D20"/>
    <w:multiLevelType w:val="multilevel"/>
    <w:tmpl w:val="5D0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17D1"/>
    <w:multiLevelType w:val="hybridMultilevel"/>
    <w:tmpl w:val="D07A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91088"/>
    <w:multiLevelType w:val="multilevel"/>
    <w:tmpl w:val="BB4A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35164"/>
    <w:multiLevelType w:val="hybridMultilevel"/>
    <w:tmpl w:val="E7FEB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3E05CE"/>
    <w:multiLevelType w:val="hybridMultilevel"/>
    <w:tmpl w:val="4520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1A48"/>
    <w:multiLevelType w:val="hybridMultilevel"/>
    <w:tmpl w:val="98F2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33613"/>
    <w:multiLevelType w:val="multilevel"/>
    <w:tmpl w:val="4F5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423C0"/>
    <w:multiLevelType w:val="multilevel"/>
    <w:tmpl w:val="8F54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D7352"/>
    <w:multiLevelType w:val="multilevel"/>
    <w:tmpl w:val="B70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303C8"/>
    <w:multiLevelType w:val="hybridMultilevel"/>
    <w:tmpl w:val="8E98F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1962"/>
    <w:multiLevelType w:val="multilevel"/>
    <w:tmpl w:val="D15E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E1757"/>
    <w:multiLevelType w:val="hybridMultilevel"/>
    <w:tmpl w:val="4A2CEE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77364CB"/>
    <w:multiLevelType w:val="hybridMultilevel"/>
    <w:tmpl w:val="F574E392"/>
    <w:lvl w:ilvl="0" w:tplc="16B2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8E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CB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A3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AD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A8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4F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82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E7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5C06EF"/>
    <w:multiLevelType w:val="hybridMultilevel"/>
    <w:tmpl w:val="75B2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C770C"/>
    <w:multiLevelType w:val="hybridMultilevel"/>
    <w:tmpl w:val="414A0164"/>
    <w:lvl w:ilvl="0" w:tplc="34C606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8C6E44"/>
    <w:multiLevelType w:val="hybridMultilevel"/>
    <w:tmpl w:val="85EA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E1A13"/>
    <w:multiLevelType w:val="hybridMultilevel"/>
    <w:tmpl w:val="FA2AB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D1707D"/>
    <w:multiLevelType w:val="multilevel"/>
    <w:tmpl w:val="5C3A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0519B"/>
    <w:multiLevelType w:val="hybridMultilevel"/>
    <w:tmpl w:val="2500D0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A47DF"/>
    <w:multiLevelType w:val="hybridMultilevel"/>
    <w:tmpl w:val="638ED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452F1"/>
    <w:multiLevelType w:val="hybridMultilevel"/>
    <w:tmpl w:val="6D56F7D2"/>
    <w:lvl w:ilvl="0" w:tplc="BD2CC73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93199"/>
    <w:multiLevelType w:val="hybridMultilevel"/>
    <w:tmpl w:val="638ED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17960"/>
    <w:multiLevelType w:val="multilevel"/>
    <w:tmpl w:val="35AC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BD248B"/>
    <w:multiLevelType w:val="hybridMultilevel"/>
    <w:tmpl w:val="60F28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D10463"/>
    <w:multiLevelType w:val="hybridMultilevel"/>
    <w:tmpl w:val="16505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DA7731"/>
    <w:multiLevelType w:val="hybridMultilevel"/>
    <w:tmpl w:val="72E8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363C3"/>
    <w:multiLevelType w:val="multilevel"/>
    <w:tmpl w:val="EE64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8114C"/>
    <w:multiLevelType w:val="hybridMultilevel"/>
    <w:tmpl w:val="79F0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A7EED"/>
    <w:multiLevelType w:val="hybridMultilevel"/>
    <w:tmpl w:val="267A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8"/>
  </w:num>
  <w:num w:numId="5">
    <w:abstractNumId w:val="26"/>
  </w:num>
  <w:num w:numId="6">
    <w:abstractNumId w:val="2"/>
  </w:num>
  <w:num w:numId="7">
    <w:abstractNumId w:val="27"/>
  </w:num>
  <w:num w:numId="8">
    <w:abstractNumId w:val="15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25"/>
  </w:num>
  <w:num w:numId="14">
    <w:abstractNumId w:val="29"/>
  </w:num>
  <w:num w:numId="15">
    <w:abstractNumId w:val="18"/>
  </w:num>
  <w:num w:numId="16">
    <w:abstractNumId w:val="8"/>
  </w:num>
  <w:num w:numId="17">
    <w:abstractNumId w:val="9"/>
  </w:num>
  <w:num w:numId="18">
    <w:abstractNumId w:val="11"/>
  </w:num>
  <w:num w:numId="19">
    <w:abstractNumId w:val="1"/>
  </w:num>
  <w:num w:numId="20">
    <w:abstractNumId w:val="0"/>
  </w:num>
  <w:num w:numId="21">
    <w:abstractNumId w:val="7"/>
  </w:num>
  <w:num w:numId="22">
    <w:abstractNumId w:val="23"/>
  </w:num>
  <w:num w:numId="23">
    <w:abstractNumId w:val="14"/>
  </w:num>
  <w:num w:numId="24">
    <w:abstractNumId w:val="20"/>
  </w:num>
  <w:num w:numId="25">
    <w:abstractNumId w:val="16"/>
  </w:num>
  <w:num w:numId="26">
    <w:abstractNumId w:val="22"/>
  </w:num>
  <w:num w:numId="27">
    <w:abstractNumId w:val="5"/>
  </w:num>
  <w:num w:numId="28">
    <w:abstractNumId w:val="21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53"/>
    <w:rsid w:val="00006EE8"/>
    <w:rsid w:val="00024020"/>
    <w:rsid w:val="00064185"/>
    <w:rsid w:val="00091744"/>
    <w:rsid w:val="000B627E"/>
    <w:rsid w:val="000D18C4"/>
    <w:rsid w:val="000F08CF"/>
    <w:rsid w:val="00100DF9"/>
    <w:rsid w:val="00111BFB"/>
    <w:rsid w:val="00112731"/>
    <w:rsid w:val="00123C36"/>
    <w:rsid w:val="00143EFA"/>
    <w:rsid w:val="001531C1"/>
    <w:rsid w:val="00163794"/>
    <w:rsid w:val="00172880"/>
    <w:rsid w:val="00177DAF"/>
    <w:rsid w:val="0019710D"/>
    <w:rsid w:val="001A7486"/>
    <w:rsid w:val="001C0975"/>
    <w:rsid w:val="001F4E8E"/>
    <w:rsid w:val="0022274B"/>
    <w:rsid w:val="002232FC"/>
    <w:rsid w:val="0024161A"/>
    <w:rsid w:val="002419B7"/>
    <w:rsid w:val="00244985"/>
    <w:rsid w:val="00256BE9"/>
    <w:rsid w:val="00275680"/>
    <w:rsid w:val="00285FEC"/>
    <w:rsid w:val="00302577"/>
    <w:rsid w:val="00313AD5"/>
    <w:rsid w:val="00344EB6"/>
    <w:rsid w:val="003534C4"/>
    <w:rsid w:val="0037125D"/>
    <w:rsid w:val="003829A0"/>
    <w:rsid w:val="00397DCE"/>
    <w:rsid w:val="003A5A11"/>
    <w:rsid w:val="003B360B"/>
    <w:rsid w:val="00401D8A"/>
    <w:rsid w:val="00401E17"/>
    <w:rsid w:val="00406290"/>
    <w:rsid w:val="004308E0"/>
    <w:rsid w:val="0043415B"/>
    <w:rsid w:val="004407E2"/>
    <w:rsid w:val="00474D14"/>
    <w:rsid w:val="00487650"/>
    <w:rsid w:val="00492A38"/>
    <w:rsid w:val="004B2042"/>
    <w:rsid w:val="004C6D99"/>
    <w:rsid w:val="004D2EAF"/>
    <w:rsid w:val="004D7DB4"/>
    <w:rsid w:val="004E42DB"/>
    <w:rsid w:val="00552FCE"/>
    <w:rsid w:val="00555692"/>
    <w:rsid w:val="00556139"/>
    <w:rsid w:val="00556CD8"/>
    <w:rsid w:val="00567ED0"/>
    <w:rsid w:val="005C2CA4"/>
    <w:rsid w:val="005C6EAC"/>
    <w:rsid w:val="00611687"/>
    <w:rsid w:val="006A55AF"/>
    <w:rsid w:val="006B4064"/>
    <w:rsid w:val="006C26FD"/>
    <w:rsid w:val="006F48E9"/>
    <w:rsid w:val="0070090A"/>
    <w:rsid w:val="0071726D"/>
    <w:rsid w:val="0073482F"/>
    <w:rsid w:val="00734B26"/>
    <w:rsid w:val="0074449A"/>
    <w:rsid w:val="0074778D"/>
    <w:rsid w:val="007931FC"/>
    <w:rsid w:val="0079614E"/>
    <w:rsid w:val="00797F30"/>
    <w:rsid w:val="007D2029"/>
    <w:rsid w:val="007D2407"/>
    <w:rsid w:val="007F7F6B"/>
    <w:rsid w:val="00802B04"/>
    <w:rsid w:val="00810853"/>
    <w:rsid w:val="008108DB"/>
    <w:rsid w:val="00883FD3"/>
    <w:rsid w:val="00886661"/>
    <w:rsid w:val="008B23E9"/>
    <w:rsid w:val="008B6ACF"/>
    <w:rsid w:val="008C0F00"/>
    <w:rsid w:val="008F20A9"/>
    <w:rsid w:val="008F6FE1"/>
    <w:rsid w:val="00911E10"/>
    <w:rsid w:val="00917713"/>
    <w:rsid w:val="0094241D"/>
    <w:rsid w:val="00945188"/>
    <w:rsid w:val="00953A58"/>
    <w:rsid w:val="009914E2"/>
    <w:rsid w:val="009A050A"/>
    <w:rsid w:val="009C2ECB"/>
    <w:rsid w:val="009C32D1"/>
    <w:rsid w:val="009F57B0"/>
    <w:rsid w:val="00A13BCA"/>
    <w:rsid w:val="00A31022"/>
    <w:rsid w:val="00A4670F"/>
    <w:rsid w:val="00A566BC"/>
    <w:rsid w:val="00A939FF"/>
    <w:rsid w:val="00A96B41"/>
    <w:rsid w:val="00AC5D24"/>
    <w:rsid w:val="00AD6C31"/>
    <w:rsid w:val="00AF0E5B"/>
    <w:rsid w:val="00B07F40"/>
    <w:rsid w:val="00B85FB0"/>
    <w:rsid w:val="00BC21F6"/>
    <w:rsid w:val="00BC350D"/>
    <w:rsid w:val="00BD328B"/>
    <w:rsid w:val="00BE3BA4"/>
    <w:rsid w:val="00C75C37"/>
    <w:rsid w:val="00C84FC4"/>
    <w:rsid w:val="00C94805"/>
    <w:rsid w:val="00CD259C"/>
    <w:rsid w:val="00CD52B4"/>
    <w:rsid w:val="00CF74FD"/>
    <w:rsid w:val="00D23ACC"/>
    <w:rsid w:val="00D2462E"/>
    <w:rsid w:val="00D2705E"/>
    <w:rsid w:val="00D41892"/>
    <w:rsid w:val="00D45D13"/>
    <w:rsid w:val="00D60F8C"/>
    <w:rsid w:val="00DA0833"/>
    <w:rsid w:val="00DB2ABF"/>
    <w:rsid w:val="00DD20ED"/>
    <w:rsid w:val="00DE0714"/>
    <w:rsid w:val="00DE5E1F"/>
    <w:rsid w:val="00E171D0"/>
    <w:rsid w:val="00E20DEC"/>
    <w:rsid w:val="00E273D7"/>
    <w:rsid w:val="00E35500"/>
    <w:rsid w:val="00E42153"/>
    <w:rsid w:val="00E452A1"/>
    <w:rsid w:val="00E468FD"/>
    <w:rsid w:val="00E84513"/>
    <w:rsid w:val="00E91090"/>
    <w:rsid w:val="00E9564F"/>
    <w:rsid w:val="00EC15FC"/>
    <w:rsid w:val="00EC1E25"/>
    <w:rsid w:val="00EF165C"/>
    <w:rsid w:val="00F22215"/>
    <w:rsid w:val="00F24EB1"/>
    <w:rsid w:val="00F31B52"/>
    <w:rsid w:val="00F73507"/>
    <w:rsid w:val="00F82460"/>
    <w:rsid w:val="00F85DD2"/>
    <w:rsid w:val="00F85F75"/>
    <w:rsid w:val="00F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6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6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421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421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29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9A0"/>
    <w:rPr>
      <w:rFonts w:ascii="Arial" w:hAnsi="Arial" w:cs="Arial"/>
      <w:sz w:val="18"/>
      <w:szCs w:val="18"/>
    </w:rPr>
  </w:style>
  <w:style w:type="paragraph" w:customStyle="1" w:styleId="Default">
    <w:name w:val="Default"/>
    <w:rsid w:val="00397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34B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6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39"/>
    <w:rsid w:val="00D2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A05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6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6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6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421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421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29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9A0"/>
    <w:rPr>
      <w:rFonts w:ascii="Arial" w:hAnsi="Arial" w:cs="Arial"/>
      <w:sz w:val="18"/>
      <w:szCs w:val="18"/>
    </w:rPr>
  </w:style>
  <w:style w:type="paragraph" w:customStyle="1" w:styleId="Default">
    <w:name w:val="Default"/>
    <w:rsid w:val="00397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34B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6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39"/>
    <w:rsid w:val="00D2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A05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6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3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%D0%BE%D0%B2%D0%B0%D0%BD%D0%B8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1%83%D0%B1%D1%8A%D0%B5%D0%BA%D1%82_%28%D0%BF%D1%81%D0%B8%D1%85%D0%BE%D0%BB%D0%BE%D0%B3%D0%B8%D1%8F%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D%D0%B5%D1%80%D0%B3%D0%B5%D1%82%D0%B8%D0%BA%D0%B0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7%D0%B5%D0%BD%D0%B8%D0%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Участие обучающихся 10-х классов в конференциях, конкурсах в 2016-2017 уч.г (чел.)</a:t>
            </a:r>
            <a:r>
              <a:rPr lang="ru-RU" sz="1200" baseline="0"/>
              <a:t> 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Лист1!$B$2:$D$2</c:f>
              <c:strCache>
                <c:ptCount val="3"/>
                <c:pt idx="0">
                  <c:v>международные</c:v>
                </c:pt>
                <c:pt idx="1">
                  <c:v>росиийские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количество призеров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Лист1!$B$2:$D$2</c:f>
              <c:strCache>
                <c:ptCount val="3"/>
                <c:pt idx="0">
                  <c:v>международные</c:v>
                </c:pt>
                <c:pt idx="1">
                  <c:v>росиийские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3736320"/>
        <c:axId val="263742208"/>
        <c:axId val="0"/>
      </c:bar3DChart>
      <c:catAx>
        <c:axId val="26373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42208"/>
        <c:crosses val="autoZero"/>
        <c:auto val="1"/>
        <c:lblAlgn val="ctr"/>
        <c:lblOffset val="100"/>
        <c:noMultiLvlLbl val="0"/>
      </c:catAx>
      <c:valAx>
        <c:axId val="263742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736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dozik</dc:creator>
  <cp:lastModifiedBy>Калмыкова</cp:lastModifiedBy>
  <cp:revision>14</cp:revision>
  <cp:lastPrinted>2017-08-27T14:50:00Z</cp:lastPrinted>
  <dcterms:created xsi:type="dcterms:W3CDTF">2017-08-26T13:04:00Z</dcterms:created>
  <dcterms:modified xsi:type="dcterms:W3CDTF">2018-01-20T08:59:00Z</dcterms:modified>
</cp:coreProperties>
</file>